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CFCFCF" w:sz="6" w:space="18"/>
          <w:right w:val="none" w:color="auto" w:sz="0" w:space="0"/>
        </w:pBdr>
        <w:wordWrap w:val="0"/>
        <w:spacing w:before="0" w:beforeAutospacing="0" w:after="0" w:afterAutospacing="0" w:line="368" w:lineRule="atLeast"/>
        <w:ind w:left="0" w:right="0"/>
        <w:jc w:val="center"/>
        <w:rPr>
          <w:rFonts w:hint="eastAsia" w:ascii="宋体" w:hAnsi="宋体" w:eastAsia="宋体" w:cs="宋体"/>
          <w:color w:val="313131"/>
          <w:sz w:val="21"/>
          <w:szCs w:val="21"/>
        </w:rPr>
      </w:pPr>
      <w:r>
        <w:rPr>
          <w:rFonts w:hint="eastAsia" w:ascii="宋体" w:hAnsi="宋体" w:eastAsia="宋体" w:cs="宋体"/>
          <w:i w:val="0"/>
          <w:iCs w:val="0"/>
          <w:caps w:val="0"/>
          <w:color w:val="313131"/>
          <w:spacing w:val="0"/>
          <w:sz w:val="21"/>
          <w:szCs w:val="21"/>
        </w:rPr>
        <w:t>个人单位变更申请资格-</w:t>
      </w:r>
      <w:r>
        <w:rPr>
          <w:rFonts w:hint="eastAsia" w:ascii="宋体" w:hAnsi="宋体" w:eastAsia="宋体" w:cs="宋体"/>
          <w:i w:val="0"/>
          <w:iCs w:val="0"/>
          <w:caps w:val="0"/>
          <w:color w:val="313131"/>
          <w:spacing w:val="0"/>
          <w:sz w:val="21"/>
          <w:szCs w:val="21"/>
          <w:lang w:eastAsia="zh-CN"/>
        </w:rPr>
        <w:t>石景山</w:t>
      </w:r>
      <w:r>
        <w:rPr>
          <w:rFonts w:hint="eastAsia" w:ascii="宋体" w:hAnsi="宋体" w:eastAsia="宋体" w:cs="宋体"/>
          <w:i w:val="0"/>
          <w:iCs w:val="0"/>
          <w:caps w:val="0"/>
          <w:color w:val="313131"/>
          <w:spacing w:val="0"/>
          <w:sz w:val="21"/>
          <w:szCs w:val="21"/>
        </w:rPr>
        <w:t>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21"/>
          <w:szCs w:val="21"/>
        </w:rPr>
      </w:pPr>
      <w:r>
        <w:rPr>
          <w:rFonts w:hint="eastAsia" w:ascii="宋体" w:hAnsi="宋体" w:eastAsia="宋体" w:cs="宋体"/>
          <w:b w:val="0"/>
          <w:bCs w:val="0"/>
          <w:i w:val="0"/>
          <w:iCs w:val="0"/>
          <w:caps w:val="0"/>
          <w:color w:val="3A3A3A"/>
          <w:spacing w:val="0"/>
          <w:sz w:val="21"/>
          <w:szCs w:val="21"/>
        </w:rPr>
        <w:t>同时满足以下单位及个人申请条件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21"/>
          <w:szCs w:val="21"/>
        </w:rPr>
      </w:pPr>
      <w:r>
        <w:rPr>
          <w:rFonts w:hint="eastAsia" w:ascii="宋体" w:hAnsi="宋体" w:eastAsia="宋体" w:cs="宋体"/>
          <w:b w:val="0"/>
          <w:bCs w:val="0"/>
          <w:i w:val="0"/>
          <w:iCs w:val="0"/>
          <w:caps w:val="0"/>
          <w:color w:val="3A3A3A"/>
          <w:spacing w:val="0"/>
          <w:sz w:val="21"/>
          <w:szCs w:val="21"/>
        </w:rPr>
        <w:t>一、单位条件：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21"/>
          <w:szCs w:val="21"/>
        </w:rPr>
      </w:pPr>
      <w:r>
        <w:rPr>
          <w:rFonts w:hint="eastAsia" w:ascii="宋体" w:hAnsi="宋体" w:eastAsia="宋体" w:cs="宋体"/>
          <w:b w:val="0"/>
          <w:bCs w:val="0"/>
          <w:i w:val="0"/>
          <w:iCs w:val="0"/>
          <w:caps w:val="0"/>
          <w:color w:val="3A3A3A"/>
          <w:spacing w:val="0"/>
          <w:sz w:val="21"/>
          <w:szCs w:val="21"/>
        </w:rPr>
        <w:t>1.接收单位已经在政府部门建立工作居住证账户且账号权限属本区管理范围内</w:t>
      </w:r>
      <w:r>
        <w:rPr>
          <w:rFonts w:hint="eastAsia" w:ascii="宋体" w:hAnsi="宋体" w:eastAsia="宋体" w:cs="宋体"/>
          <w:b w:val="0"/>
          <w:bCs w:val="0"/>
          <w:i w:val="0"/>
          <w:iCs w:val="0"/>
          <w:caps w:val="0"/>
          <w:color w:val="333333"/>
          <w:spacing w:val="0"/>
          <w:sz w:val="21"/>
          <w:szCs w:val="21"/>
          <w:shd w:val="clear" w:fill="FEFFFF"/>
        </w:rPr>
        <w:t>（如账号不属于本区管理，请先办理</w:t>
      </w:r>
      <w:r>
        <w:rPr>
          <w:rFonts w:hint="eastAsia" w:ascii="宋体" w:hAnsi="宋体" w:eastAsia="宋体" w:cs="宋体"/>
          <w:b w:val="0"/>
          <w:bCs w:val="0"/>
          <w:i w:val="0"/>
          <w:iCs w:val="0"/>
          <w:caps w:val="0"/>
          <w:color w:val="0000FF"/>
          <w:spacing w:val="0"/>
          <w:sz w:val="21"/>
          <w:szCs w:val="21"/>
          <w:u w:val="none"/>
        </w:rPr>
        <w:fldChar w:fldCharType="begin"/>
      </w:r>
      <w:r>
        <w:rPr>
          <w:rFonts w:hint="eastAsia" w:ascii="宋体" w:hAnsi="宋体" w:eastAsia="宋体" w:cs="宋体"/>
          <w:b w:val="0"/>
          <w:bCs w:val="0"/>
          <w:i w:val="0"/>
          <w:iCs w:val="0"/>
          <w:caps w:val="0"/>
          <w:color w:val="0000FF"/>
          <w:spacing w:val="0"/>
          <w:sz w:val="21"/>
          <w:szCs w:val="21"/>
          <w:u w:val="none"/>
        </w:rPr>
        <w:instrText xml:space="preserve"> HYPERLINK "https://www.ciicbj.com/ciicwqfwzw/zjbl-bjgzjzz/gsywjs/dwzcdkqbg/558462/index.html?v=1603333826730" </w:instrText>
      </w:r>
      <w:r>
        <w:rPr>
          <w:rFonts w:hint="eastAsia" w:ascii="宋体" w:hAnsi="宋体" w:eastAsia="宋体" w:cs="宋体"/>
          <w:b w:val="0"/>
          <w:bCs w:val="0"/>
          <w:i w:val="0"/>
          <w:iCs w:val="0"/>
          <w:caps w:val="0"/>
          <w:color w:val="0000FF"/>
          <w:spacing w:val="0"/>
          <w:sz w:val="21"/>
          <w:szCs w:val="21"/>
          <w:u w:val="none"/>
        </w:rPr>
        <w:fldChar w:fldCharType="separate"/>
      </w:r>
      <w:r>
        <w:rPr>
          <w:rStyle w:val="7"/>
          <w:rFonts w:hint="eastAsia" w:ascii="宋体" w:hAnsi="宋体" w:eastAsia="宋体" w:cs="宋体"/>
          <w:b w:val="0"/>
          <w:bCs w:val="0"/>
          <w:i w:val="0"/>
          <w:iCs w:val="0"/>
          <w:caps w:val="0"/>
          <w:color w:val="0000FF"/>
          <w:spacing w:val="0"/>
          <w:sz w:val="21"/>
          <w:szCs w:val="21"/>
          <w:u w:val="none"/>
          <w:shd w:val="clear" w:fill="FEFFFF"/>
        </w:rPr>
        <w:t>单位注册地跨区县变更</w:t>
      </w:r>
      <w:r>
        <w:rPr>
          <w:rFonts w:hint="eastAsia" w:ascii="宋体" w:hAnsi="宋体" w:eastAsia="宋体" w:cs="宋体"/>
          <w:b w:val="0"/>
          <w:bCs w:val="0"/>
          <w:i w:val="0"/>
          <w:iCs w:val="0"/>
          <w:caps w:val="0"/>
          <w:color w:val="0000FF"/>
          <w:spacing w:val="0"/>
          <w:sz w:val="21"/>
          <w:szCs w:val="21"/>
          <w:u w:val="none"/>
        </w:rPr>
        <w:fldChar w:fldCharType="end"/>
      </w:r>
      <w:r>
        <w:rPr>
          <w:rFonts w:hint="eastAsia" w:ascii="宋体" w:hAnsi="宋体" w:eastAsia="宋体" w:cs="宋体"/>
          <w:b w:val="0"/>
          <w:bCs w:val="0"/>
          <w:i w:val="0"/>
          <w:iCs w:val="0"/>
          <w:caps w:val="0"/>
          <w:color w:val="333333"/>
          <w:spacing w:val="0"/>
          <w:sz w:val="21"/>
          <w:szCs w:val="21"/>
          <w:shd w:val="clear" w:fill="FE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21"/>
          <w:szCs w:val="21"/>
        </w:rPr>
      </w:pPr>
      <w:r>
        <w:rPr>
          <w:rFonts w:hint="eastAsia" w:ascii="宋体" w:hAnsi="宋体" w:eastAsia="宋体" w:cs="宋体"/>
          <w:b w:val="0"/>
          <w:bCs w:val="0"/>
          <w:i w:val="0"/>
          <w:iCs w:val="0"/>
          <w:caps w:val="0"/>
          <w:color w:val="3A3A3A"/>
          <w:spacing w:val="0"/>
          <w:sz w:val="21"/>
          <w:szCs w:val="21"/>
        </w:rPr>
        <w:t>2.单位现工商登记信息与单位工作居住证系统中对应信息一致（如不一致，需先办理</w:t>
      </w:r>
      <w:r>
        <w:rPr>
          <w:rFonts w:hint="eastAsia" w:ascii="宋体" w:hAnsi="宋体" w:eastAsia="宋体" w:cs="宋体"/>
          <w:b w:val="0"/>
          <w:bCs w:val="0"/>
          <w:i w:val="0"/>
          <w:iCs w:val="0"/>
          <w:caps w:val="0"/>
          <w:color w:val="0000FF"/>
          <w:spacing w:val="0"/>
          <w:sz w:val="21"/>
          <w:szCs w:val="21"/>
          <w:u w:val="none"/>
        </w:rPr>
        <w:fldChar w:fldCharType="begin"/>
      </w:r>
      <w:r>
        <w:rPr>
          <w:rFonts w:hint="eastAsia" w:ascii="宋体" w:hAnsi="宋体" w:eastAsia="宋体" w:cs="宋体"/>
          <w:b w:val="0"/>
          <w:bCs w:val="0"/>
          <w:i w:val="0"/>
          <w:iCs w:val="0"/>
          <w:caps w:val="0"/>
          <w:color w:val="0000FF"/>
          <w:spacing w:val="0"/>
          <w:sz w:val="21"/>
          <w:szCs w:val="21"/>
          <w:u w:val="none"/>
        </w:rPr>
        <w:instrText xml:space="preserve"> HYPERLINK "https://www.ciicbj.com/ciicwqfwzw/zjbl-bjgzjzz/gsywjs/dwybxxbg/558693/index.html?v=1603160191398" </w:instrText>
      </w:r>
      <w:r>
        <w:rPr>
          <w:rFonts w:hint="eastAsia" w:ascii="宋体" w:hAnsi="宋体" w:eastAsia="宋体" w:cs="宋体"/>
          <w:b w:val="0"/>
          <w:bCs w:val="0"/>
          <w:i w:val="0"/>
          <w:iCs w:val="0"/>
          <w:caps w:val="0"/>
          <w:color w:val="0000FF"/>
          <w:spacing w:val="0"/>
          <w:sz w:val="21"/>
          <w:szCs w:val="21"/>
          <w:u w:val="none"/>
        </w:rPr>
        <w:fldChar w:fldCharType="separate"/>
      </w:r>
      <w:r>
        <w:rPr>
          <w:rStyle w:val="7"/>
          <w:rFonts w:hint="eastAsia" w:ascii="宋体" w:hAnsi="宋体" w:eastAsia="宋体" w:cs="宋体"/>
          <w:b w:val="0"/>
          <w:bCs w:val="0"/>
          <w:i w:val="0"/>
          <w:iCs w:val="0"/>
          <w:caps w:val="0"/>
          <w:color w:val="0000FF"/>
          <w:spacing w:val="0"/>
          <w:sz w:val="21"/>
          <w:szCs w:val="21"/>
          <w:u w:val="none"/>
        </w:rPr>
        <w:t>单位一般信息变更</w:t>
      </w:r>
      <w:r>
        <w:rPr>
          <w:rFonts w:hint="eastAsia" w:ascii="宋体" w:hAnsi="宋体" w:eastAsia="宋体" w:cs="宋体"/>
          <w:b w:val="0"/>
          <w:bCs w:val="0"/>
          <w:i w:val="0"/>
          <w:iCs w:val="0"/>
          <w:caps w:val="0"/>
          <w:color w:val="0000FF"/>
          <w:spacing w:val="0"/>
          <w:sz w:val="21"/>
          <w:szCs w:val="21"/>
          <w:u w:val="none"/>
        </w:rPr>
        <w:fldChar w:fldCharType="end"/>
      </w:r>
      <w:r>
        <w:rPr>
          <w:rFonts w:hint="eastAsia" w:ascii="宋体" w:hAnsi="宋体" w:eastAsia="宋体" w:cs="宋体"/>
          <w:b w:val="0"/>
          <w:bCs w:val="0"/>
          <w:i w:val="0"/>
          <w:iCs w:val="0"/>
          <w:caps w:val="0"/>
          <w:color w:val="3A3A3A"/>
          <w:spacing w:val="0"/>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21"/>
          <w:szCs w:val="21"/>
        </w:rPr>
      </w:pPr>
      <w:r>
        <w:rPr>
          <w:rFonts w:hint="eastAsia" w:ascii="宋体" w:hAnsi="宋体" w:eastAsia="宋体" w:cs="宋体"/>
          <w:b w:val="0"/>
          <w:bCs w:val="0"/>
          <w:i w:val="0"/>
          <w:iCs w:val="0"/>
          <w:caps w:val="0"/>
          <w:color w:val="3A3A3A"/>
          <w:spacing w:val="0"/>
          <w:sz w:val="21"/>
          <w:szCs w:val="21"/>
        </w:rPr>
        <w:t>3.单位账号状态正常有效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21"/>
          <w:szCs w:val="21"/>
          <w:lang w:eastAsia="zh-CN"/>
        </w:rPr>
      </w:pPr>
      <w:r>
        <w:rPr>
          <w:rFonts w:hint="eastAsia" w:ascii="宋体" w:hAnsi="宋体" w:eastAsia="宋体" w:cs="宋体"/>
          <w:b w:val="0"/>
          <w:bCs w:val="0"/>
          <w:i w:val="0"/>
          <w:iCs w:val="0"/>
          <w:caps w:val="0"/>
          <w:color w:val="3A3A3A"/>
          <w:spacing w:val="0"/>
          <w:sz w:val="21"/>
          <w:szCs w:val="21"/>
        </w:rPr>
        <w:t>4.原单位须在离职5天内</w:t>
      </w:r>
      <w:r>
        <w:rPr>
          <w:rFonts w:hint="eastAsia" w:ascii="宋体" w:hAnsi="宋体" w:eastAsia="宋体" w:cs="宋体"/>
          <w:b w:val="0"/>
          <w:bCs w:val="0"/>
          <w:i w:val="0"/>
          <w:iCs w:val="0"/>
          <w:caps w:val="0"/>
          <w:color w:val="3A3A3A"/>
          <w:spacing w:val="0"/>
          <w:sz w:val="21"/>
          <w:szCs w:val="21"/>
          <w:lang w:eastAsia="zh-CN"/>
        </w:rPr>
        <w:t>解除单位关联</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21"/>
          <w:szCs w:val="21"/>
        </w:rPr>
      </w:pPr>
      <w:r>
        <w:rPr>
          <w:rFonts w:hint="eastAsia" w:ascii="宋体" w:hAnsi="宋体" w:eastAsia="宋体" w:cs="宋体"/>
          <w:b w:val="0"/>
          <w:bCs w:val="0"/>
          <w:i w:val="0"/>
          <w:iCs w:val="0"/>
          <w:caps w:val="0"/>
          <w:color w:val="3A3A3A"/>
          <w:spacing w:val="0"/>
          <w:sz w:val="21"/>
          <w:szCs w:val="21"/>
        </w:rPr>
        <w:t>5.具有法人资格的企业，注册资本应不低于100万元</w:t>
      </w:r>
      <w:r>
        <w:rPr>
          <w:rFonts w:hint="eastAsia" w:ascii="宋体" w:hAnsi="宋体" w:eastAsia="宋体" w:cs="宋体"/>
          <w:b w:val="0"/>
          <w:bCs w:val="0"/>
          <w:i w:val="0"/>
          <w:iCs w:val="0"/>
          <w:caps w:val="0"/>
          <w:color w:val="3A3A3A"/>
          <w:spacing w:val="0"/>
          <w:sz w:val="21"/>
          <w:szCs w:val="21"/>
          <w:lang w:eastAsia="zh-CN"/>
        </w:rPr>
        <w:t>（</w:t>
      </w:r>
      <w:r>
        <w:rPr>
          <w:rFonts w:hint="eastAsia" w:ascii="宋体" w:hAnsi="宋体" w:eastAsia="宋体" w:cs="宋体"/>
          <w:b w:val="0"/>
          <w:bCs w:val="0"/>
          <w:i w:val="0"/>
          <w:iCs w:val="0"/>
          <w:caps w:val="0"/>
          <w:color w:val="3A3A3A"/>
          <w:spacing w:val="0"/>
          <w:sz w:val="21"/>
          <w:szCs w:val="21"/>
          <w:lang w:val="en-US" w:eastAsia="zh-CN"/>
        </w:rPr>
        <w:t>含</w:t>
      </w:r>
      <w:r>
        <w:rPr>
          <w:rFonts w:hint="eastAsia" w:ascii="宋体" w:hAnsi="宋体" w:eastAsia="宋体" w:cs="宋体"/>
          <w:b w:val="0"/>
          <w:bCs w:val="0"/>
          <w:i w:val="0"/>
          <w:iCs w:val="0"/>
          <w:caps w:val="0"/>
          <w:color w:val="3A3A3A"/>
          <w:spacing w:val="0"/>
          <w:sz w:val="21"/>
          <w:szCs w:val="21"/>
          <w:lang w:eastAsia="zh-CN"/>
        </w:rPr>
        <w:t>）</w:t>
      </w:r>
      <w:r>
        <w:rPr>
          <w:rFonts w:hint="eastAsia" w:ascii="宋体" w:hAnsi="宋体" w:eastAsia="宋体" w:cs="宋体"/>
          <w:b w:val="0"/>
          <w:bCs w:val="0"/>
          <w:i w:val="0"/>
          <w:iCs w:val="0"/>
          <w:caps w:val="0"/>
          <w:color w:val="3A3A3A"/>
          <w:spacing w:val="0"/>
          <w:sz w:val="21"/>
          <w:szCs w:val="21"/>
        </w:rPr>
        <w:t>；</w:t>
      </w:r>
    </w:p>
    <w:p>
      <w:pPr>
        <w:rPr>
          <w:rFonts w:hint="default" w:ascii="宋体" w:hAnsi="宋体" w:eastAsia="宋体" w:cs="宋体"/>
          <w:color w:val="C00000"/>
          <w:sz w:val="21"/>
          <w:szCs w:val="21"/>
          <w:lang w:val="en-US" w:eastAsia="zh-CN"/>
        </w:rPr>
      </w:pPr>
      <w:r>
        <w:rPr>
          <w:rFonts w:hint="eastAsia" w:ascii="宋体" w:hAnsi="宋体" w:eastAsia="宋体" w:cs="宋体"/>
          <w:b w:val="0"/>
          <w:bCs w:val="0"/>
          <w:i w:val="0"/>
          <w:iCs w:val="0"/>
          <w:caps w:val="0"/>
          <w:color w:val="3A3A3A"/>
          <w:spacing w:val="0"/>
          <w:sz w:val="21"/>
          <w:szCs w:val="21"/>
          <w:lang w:val="en-US" w:eastAsia="zh-CN"/>
        </w:rPr>
        <w:t>6.</w:t>
      </w:r>
      <w:r>
        <w:rPr>
          <w:rFonts w:hint="eastAsia" w:ascii="宋体" w:hAnsi="宋体" w:eastAsia="宋体" w:cs="宋体"/>
          <w:b w:val="0"/>
          <w:bCs w:val="0"/>
          <w:i w:val="0"/>
          <w:iCs w:val="0"/>
          <w:caps w:val="0"/>
          <w:color w:val="3A3A3A"/>
          <w:spacing w:val="0"/>
          <w:sz w:val="21"/>
          <w:szCs w:val="21"/>
        </w:rPr>
        <w:t>纳税地及社保缴纳地均为本区</w:t>
      </w:r>
      <w:r>
        <w:rPr>
          <w:rFonts w:hint="eastAsia" w:ascii="宋体" w:hAnsi="宋体" w:eastAsia="宋体" w:cs="宋体"/>
          <w:b w:val="0"/>
          <w:bCs w:val="0"/>
          <w:i w:val="0"/>
          <w:iCs w:val="0"/>
          <w:caps w:val="0"/>
          <w:color w:val="3A3A3A"/>
          <w:spacing w:val="0"/>
          <w:sz w:val="21"/>
          <w:szCs w:val="21"/>
          <w:lang w:eastAsia="zh-CN"/>
        </w:rPr>
        <w:t>县；</w:t>
      </w:r>
      <w:r>
        <w:rPr>
          <w:rFonts w:hint="eastAsia" w:ascii="宋体" w:hAnsi="宋体" w:eastAsia="宋体" w:cs="宋体"/>
          <w:color w:val="auto"/>
          <w:sz w:val="21"/>
          <w:szCs w:val="21"/>
          <w:lang w:val="en-US" w:eastAsia="zh-CN"/>
        </w:rPr>
        <w:t>满足在石景山区注册、缴纳社保和纳税满一年，</w:t>
      </w:r>
      <w:r>
        <w:rPr>
          <w:rFonts w:hint="eastAsia" w:ascii="宋体" w:hAnsi="宋体" w:eastAsia="宋体" w:cs="宋体"/>
          <w:color w:val="C00000"/>
          <w:sz w:val="21"/>
          <w:szCs w:val="21"/>
          <w:lang w:val="en-US" w:eastAsia="zh-CN"/>
        </w:rPr>
        <w:t>且在石景山区上一自然年度纳税额20万元（含）以上或者近三个自然年度在石景山区累计60万元（含）以上（不含个人所得税）</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21"/>
          <w:szCs w:val="21"/>
        </w:rPr>
      </w:pPr>
      <w:r>
        <w:rPr>
          <w:rFonts w:hint="eastAsia" w:ascii="宋体" w:hAnsi="宋体" w:eastAsia="宋体" w:cs="宋体"/>
          <w:b w:val="0"/>
          <w:bCs w:val="0"/>
          <w:i w:val="0"/>
          <w:iCs w:val="0"/>
          <w:caps w:val="0"/>
          <w:color w:val="3A3A3A"/>
          <w:spacing w:val="0"/>
          <w:sz w:val="21"/>
          <w:szCs w:val="21"/>
          <w:lang w:val="en-US" w:eastAsia="zh-CN"/>
        </w:rPr>
        <w:t>7.</w:t>
      </w:r>
      <w:r>
        <w:rPr>
          <w:rFonts w:hint="eastAsia" w:ascii="宋体" w:hAnsi="宋体" w:eastAsia="宋体" w:cs="宋体"/>
          <w:b w:val="0"/>
          <w:bCs w:val="0"/>
          <w:i w:val="0"/>
          <w:iCs w:val="0"/>
          <w:caps w:val="0"/>
          <w:color w:val="3A3A3A"/>
          <w:spacing w:val="0"/>
          <w:sz w:val="21"/>
          <w:szCs w:val="21"/>
        </w:rPr>
        <w:t>申请单位主营业务不属于</w:t>
      </w:r>
      <w:r>
        <w:rPr>
          <w:rFonts w:hint="eastAsia" w:ascii="宋体" w:hAnsi="宋体" w:eastAsia="宋体" w:cs="宋体"/>
          <w:b/>
          <w:bCs/>
          <w:i w:val="0"/>
          <w:iCs w:val="0"/>
          <w:caps w:val="0"/>
          <w:color w:val="3A3A3A"/>
          <w:spacing w:val="0"/>
          <w:sz w:val="21"/>
          <w:szCs w:val="21"/>
        </w:rPr>
        <w:t>《</w:t>
      </w:r>
      <w:r>
        <w:rPr>
          <w:rFonts w:hint="eastAsia" w:ascii="宋体" w:hAnsi="宋体" w:eastAsia="宋体" w:cs="宋体"/>
          <w:b w:val="0"/>
          <w:bCs w:val="0"/>
          <w:i w:val="0"/>
          <w:iCs w:val="0"/>
          <w:caps w:val="0"/>
          <w:color w:val="0000FF"/>
          <w:spacing w:val="0"/>
          <w:sz w:val="21"/>
          <w:szCs w:val="21"/>
          <w:u w:val="none"/>
        </w:rPr>
        <w:fldChar w:fldCharType="begin"/>
      </w:r>
      <w:r>
        <w:rPr>
          <w:rFonts w:hint="eastAsia" w:ascii="宋体" w:hAnsi="宋体" w:eastAsia="宋体" w:cs="宋体"/>
          <w:b w:val="0"/>
          <w:bCs w:val="0"/>
          <w:i w:val="0"/>
          <w:iCs w:val="0"/>
          <w:caps w:val="0"/>
          <w:color w:val="0000FF"/>
          <w:spacing w:val="0"/>
          <w:sz w:val="21"/>
          <w:szCs w:val="21"/>
          <w:u w:val="none"/>
        </w:rPr>
        <w:instrText xml:space="preserve"> HYPERLINK "https://www.ciicbj.com/ciicwqfwzw/zjbl-bjgzjzz/gsywjs/dwlh/558067/2020060913043156602.docx" </w:instrText>
      </w:r>
      <w:r>
        <w:rPr>
          <w:rFonts w:hint="eastAsia" w:ascii="宋体" w:hAnsi="宋体" w:eastAsia="宋体" w:cs="宋体"/>
          <w:b w:val="0"/>
          <w:bCs w:val="0"/>
          <w:i w:val="0"/>
          <w:iCs w:val="0"/>
          <w:caps w:val="0"/>
          <w:color w:val="0000FF"/>
          <w:spacing w:val="0"/>
          <w:sz w:val="21"/>
          <w:szCs w:val="21"/>
          <w:u w:val="none"/>
        </w:rPr>
        <w:fldChar w:fldCharType="separate"/>
      </w:r>
      <w:r>
        <w:rPr>
          <w:rStyle w:val="7"/>
          <w:rFonts w:hint="eastAsia" w:ascii="宋体" w:hAnsi="宋体" w:eastAsia="宋体" w:cs="宋体"/>
          <w:b w:val="0"/>
          <w:bCs w:val="0"/>
          <w:i w:val="0"/>
          <w:iCs w:val="0"/>
          <w:caps w:val="0"/>
          <w:color w:val="0000FF"/>
          <w:spacing w:val="0"/>
          <w:sz w:val="21"/>
          <w:szCs w:val="21"/>
          <w:u w:val="none"/>
        </w:rPr>
        <w:t>北京市新增行业的禁止和限制目录（2018版）</w:t>
      </w:r>
      <w:r>
        <w:rPr>
          <w:rFonts w:hint="eastAsia" w:ascii="宋体" w:hAnsi="宋体" w:eastAsia="宋体" w:cs="宋体"/>
          <w:b w:val="0"/>
          <w:bCs w:val="0"/>
          <w:i w:val="0"/>
          <w:iCs w:val="0"/>
          <w:caps w:val="0"/>
          <w:color w:val="0000FF"/>
          <w:spacing w:val="0"/>
          <w:sz w:val="21"/>
          <w:szCs w:val="21"/>
          <w:u w:val="none"/>
        </w:rPr>
        <w:fldChar w:fldCharType="end"/>
      </w:r>
      <w:r>
        <w:rPr>
          <w:rFonts w:hint="eastAsia" w:ascii="宋体" w:hAnsi="宋体" w:eastAsia="宋体" w:cs="宋体"/>
          <w:b/>
          <w:bCs/>
          <w:i w:val="0"/>
          <w:iCs w:val="0"/>
          <w:caps w:val="0"/>
          <w:color w:val="3A3A3A"/>
          <w:spacing w:val="0"/>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21"/>
          <w:szCs w:val="21"/>
        </w:rPr>
      </w:pPr>
      <w:r>
        <w:rPr>
          <w:rFonts w:hint="eastAsia" w:ascii="宋体" w:hAnsi="宋体" w:eastAsia="宋体" w:cs="宋体"/>
          <w:b w:val="0"/>
          <w:bCs w:val="0"/>
          <w:i w:val="0"/>
          <w:iCs w:val="0"/>
          <w:caps w:val="0"/>
          <w:color w:val="3A3A3A"/>
          <w:spacing w:val="0"/>
          <w:sz w:val="21"/>
          <w:szCs w:val="21"/>
        </w:rPr>
        <w:t>二、个人条件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21"/>
          <w:szCs w:val="21"/>
          <w:lang w:val="en-US" w:eastAsia="zh-CN"/>
        </w:rPr>
      </w:pPr>
      <w:r>
        <w:rPr>
          <w:rFonts w:hint="eastAsia" w:ascii="宋体" w:hAnsi="宋体" w:eastAsia="宋体" w:cs="宋体"/>
          <w:b w:val="0"/>
          <w:bCs w:val="0"/>
          <w:i w:val="0"/>
          <w:iCs w:val="0"/>
          <w:caps w:val="0"/>
          <w:color w:val="3A3A3A"/>
          <w:spacing w:val="0"/>
          <w:sz w:val="21"/>
          <w:szCs w:val="21"/>
        </w:rPr>
        <w:t>1.申请人工作居住证</w:t>
      </w:r>
      <w:r>
        <w:rPr>
          <w:rFonts w:hint="eastAsia" w:ascii="宋体" w:hAnsi="宋体" w:eastAsia="宋体" w:cs="宋体"/>
          <w:b w:val="0"/>
          <w:bCs w:val="0"/>
          <w:i w:val="0"/>
          <w:iCs w:val="0"/>
          <w:caps w:val="0"/>
          <w:color w:val="3A3A3A"/>
          <w:spacing w:val="0"/>
          <w:sz w:val="21"/>
          <w:szCs w:val="21"/>
          <w:lang w:eastAsia="zh-CN"/>
        </w:rPr>
        <w:t>已完善信息，</w:t>
      </w:r>
      <w:r>
        <w:rPr>
          <w:rFonts w:hint="eastAsia" w:ascii="宋体" w:hAnsi="宋体" w:eastAsia="宋体" w:cs="宋体"/>
          <w:b w:val="0"/>
          <w:bCs w:val="0"/>
          <w:i w:val="0"/>
          <w:iCs w:val="0"/>
          <w:caps w:val="0"/>
          <w:color w:val="3A3A3A"/>
          <w:spacing w:val="0"/>
          <w:sz w:val="21"/>
          <w:szCs w:val="21"/>
        </w:rPr>
        <w:t>正常有效状态</w:t>
      </w:r>
      <w:r>
        <w:rPr>
          <w:rFonts w:hint="eastAsia" w:ascii="宋体" w:hAnsi="宋体" w:eastAsia="宋体" w:cs="宋体"/>
          <w:b w:val="0"/>
          <w:bCs w:val="0"/>
          <w:i w:val="0"/>
          <w:iCs w:val="0"/>
          <w:caps w:val="0"/>
          <w:color w:val="3A3A3A"/>
          <w:spacing w:val="0"/>
          <w:sz w:val="21"/>
          <w:szCs w:val="21"/>
          <w:lang w:eastAsia="zh-CN"/>
        </w:rPr>
        <w:t>，且在证面到期日</w:t>
      </w:r>
      <w:r>
        <w:rPr>
          <w:rFonts w:hint="eastAsia" w:ascii="宋体" w:hAnsi="宋体" w:eastAsia="宋体" w:cs="宋体"/>
          <w:b w:val="0"/>
          <w:bCs w:val="0"/>
          <w:i w:val="0"/>
          <w:iCs w:val="0"/>
          <w:caps w:val="0"/>
          <w:color w:val="3A3A3A"/>
          <w:spacing w:val="0"/>
          <w:sz w:val="21"/>
          <w:szCs w:val="21"/>
          <w:lang w:val="en-US" w:eastAsia="zh-CN"/>
        </w:rPr>
        <w:t>60天内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21"/>
          <w:szCs w:val="21"/>
        </w:rPr>
      </w:pPr>
      <w:r>
        <w:rPr>
          <w:rFonts w:hint="eastAsia" w:ascii="宋体" w:hAnsi="宋体" w:eastAsia="宋体" w:cs="宋体"/>
          <w:b w:val="0"/>
          <w:bCs w:val="0"/>
          <w:i w:val="0"/>
          <w:iCs w:val="0"/>
          <w:caps w:val="0"/>
          <w:color w:val="3A3A3A"/>
          <w:spacing w:val="0"/>
          <w:sz w:val="21"/>
          <w:szCs w:val="21"/>
        </w:rPr>
        <w:t>2.申请单位、《劳动合同》签订单位、纳税缴纳和社保缴纳须为同一家单位，即迁出单位与迁入单位之前无其他任职单位或参保单位</w:t>
      </w:r>
    </w:p>
    <w:p>
      <w:pPr>
        <w:keepNext w:val="0"/>
        <w:keepLines w:val="0"/>
        <w:widowControl/>
        <w:suppressLineNumbers w:val="0"/>
        <w:spacing w:before="0" w:beforeAutospacing="0" w:after="0" w:afterAutospacing="0"/>
        <w:ind w:left="0" w:right="0"/>
        <w:jc w:val="both"/>
        <w:rPr>
          <w:rFonts w:hint="eastAsia" w:ascii="宋体" w:hAnsi="宋体" w:eastAsia="宋体" w:cs="宋体"/>
          <w:b w:val="0"/>
          <w:bCs w:val="0"/>
          <w:i w:val="0"/>
          <w:iCs w:val="0"/>
          <w:caps w:val="0"/>
          <w:color w:val="3A3A3A"/>
          <w:spacing w:val="0"/>
          <w:kern w:val="0"/>
          <w:sz w:val="21"/>
          <w:szCs w:val="21"/>
          <w:lang w:val="en-US" w:eastAsia="zh-CN" w:bidi="ar"/>
        </w:rPr>
      </w:pPr>
      <w:r>
        <w:rPr>
          <w:rFonts w:hint="eastAsia" w:ascii="宋体" w:hAnsi="宋体" w:eastAsia="宋体" w:cs="宋体"/>
          <w:b w:val="0"/>
          <w:bCs w:val="0"/>
          <w:i w:val="0"/>
          <w:iCs w:val="0"/>
          <w:caps w:val="0"/>
          <w:color w:val="3A3A3A"/>
          <w:spacing w:val="0"/>
          <w:kern w:val="0"/>
          <w:sz w:val="21"/>
          <w:szCs w:val="21"/>
          <w:lang w:val="en-US" w:eastAsia="zh-CN" w:bidi="ar"/>
        </w:rPr>
        <w:t>3. 申请人近12个月（打印至最新月份）社保个人权益记录，要求左上角单位名称是现单位，变动记录中无跨单位缴纳社保的情况。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21"/>
          <w:szCs w:val="21"/>
        </w:rPr>
      </w:pPr>
      <w:r>
        <w:rPr>
          <w:rFonts w:hint="eastAsia" w:ascii="宋体" w:hAnsi="宋体" w:eastAsia="宋体" w:cs="宋体"/>
          <w:b w:val="0"/>
          <w:bCs w:val="0"/>
          <w:i w:val="0"/>
          <w:iCs w:val="0"/>
          <w:caps w:val="0"/>
          <w:color w:val="3A3A3A"/>
          <w:spacing w:val="0"/>
          <w:sz w:val="21"/>
          <w:szCs w:val="21"/>
        </w:rPr>
        <w:t>三、注意事项：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21"/>
          <w:szCs w:val="21"/>
          <w:lang w:eastAsia="zh-CN"/>
        </w:rPr>
      </w:pPr>
      <w:r>
        <w:rPr>
          <w:rFonts w:hint="eastAsia" w:ascii="宋体" w:hAnsi="宋体" w:eastAsia="宋体" w:cs="宋体"/>
          <w:b w:val="0"/>
          <w:bCs w:val="0"/>
          <w:i w:val="0"/>
          <w:iCs w:val="0"/>
          <w:caps w:val="0"/>
          <w:color w:val="3A3A3A"/>
          <w:spacing w:val="0"/>
          <w:sz w:val="21"/>
          <w:szCs w:val="21"/>
        </w:rPr>
        <w:t>①</w:t>
      </w:r>
      <w:r>
        <w:rPr>
          <w:rFonts w:hint="eastAsia" w:ascii="宋体" w:hAnsi="宋体" w:eastAsia="宋体" w:cs="宋体"/>
          <w:b w:val="0"/>
          <w:bCs w:val="0"/>
          <w:i w:val="0"/>
          <w:iCs w:val="0"/>
          <w:caps w:val="0"/>
          <w:color w:val="3A3A3A"/>
          <w:spacing w:val="0"/>
          <w:sz w:val="21"/>
          <w:szCs w:val="21"/>
          <w:lang w:eastAsia="zh-CN"/>
        </w:rPr>
        <w:t>解除关联单位名称需与社保权益记录上家单位一致；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eastAsia" w:ascii="宋体" w:hAnsi="宋体" w:eastAsia="宋体" w:cs="宋体"/>
          <w:b w:val="0"/>
          <w:bCs w:val="0"/>
          <w:i w:val="0"/>
          <w:iCs w:val="0"/>
          <w:caps w:val="0"/>
          <w:color w:val="3A3A3A"/>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variable"/>
    <w:sig w:usb0="80000287" w:usb1="280F3C52" w:usb2="00000016" w:usb3="00000000" w:csb0="0004001F" w:csb1="00000000"/>
  </w:font>
  <w:font w:name="@微软雅黑">
    <w:panose1 w:val="020B0503020204020204"/>
    <w:charset w:val="86"/>
    <w:family w:val="auto"/>
    <w:pitch w:val="variable"/>
    <w:sig w:usb0="80000287" w:usb1="280F3C52" w:usb2="00000016" w:usb3="00000000" w:csb0="0004001F" w:csb1="00000000"/>
  </w:font>
  <w:font w:name="Cambria Math">
    <w:panose1 w:val="02040503050406030204"/>
    <w:charset w:val="00"/>
    <w:family w:val="auto"/>
    <w:pitch w:val="variable"/>
    <w:sig w:usb0="E00002FF" w:usb1="420024FF" w:usb2="00000000" w:usb3="00000000" w:csb0="2000019F" w:csb1="00000000"/>
  </w:font>
  <w:font w:name="@宋体">
    <w:panose1 w:val="02010600030101010101"/>
    <w:charset w:val="86"/>
    <w:family w:val="auto"/>
    <w:pitch w:val="variable"/>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E3D23"/>
    <w:rsid w:val="001B069E"/>
    <w:rsid w:val="00406658"/>
    <w:rsid w:val="059E491D"/>
    <w:rsid w:val="06B93073"/>
    <w:rsid w:val="07FB6FE8"/>
    <w:rsid w:val="0AD16701"/>
    <w:rsid w:val="11056482"/>
    <w:rsid w:val="11F32549"/>
    <w:rsid w:val="121A2B0D"/>
    <w:rsid w:val="17E0529E"/>
    <w:rsid w:val="1DEC2300"/>
    <w:rsid w:val="2A5A2411"/>
    <w:rsid w:val="358453EE"/>
    <w:rsid w:val="39333854"/>
    <w:rsid w:val="397D3895"/>
    <w:rsid w:val="39DA19FF"/>
    <w:rsid w:val="3B0D312F"/>
    <w:rsid w:val="3D707432"/>
    <w:rsid w:val="3DC60414"/>
    <w:rsid w:val="3FF14602"/>
    <w:rsid w:val="42354C89"/>
    <w:rsid w:val="4B670CFE"/>
    <w:rsid w:val="4C8D2E8E"/>
    <w:rsid w:val="4CC74FCF"/>
    <w:rsid w:val="520C41F7"/>
    <w:rsid w:val="5A495E18"/>
    <w:rsid w:val="5B6668AD"/>
    <w:rsid w:val="653E3D23"/>
    <w:rsid w:val="65A819B0"/>
    <w:rsid w:val="669D639E"/>
    <w:rsid w:val="6A5A3F02"/>
    <w:rsid w:val="6C3B2263"/>
    <w:rsid w:val="721D0418"/>
    <w:rsid w:val="733F6359"/>
    <w:rsid w:val="73F93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character" w:customStyle="1" w:styleId="8">
    <w:name w:val="emailstyle15"/>
    <w:basedOn w:val="6"/>
    <w:uiPriority w:val="0"/>
    <w:rPr>
      <w:rFonts w:hint="default" w:ascii="Calibri" w:hAnsi="Calibri" w:eastAsia="宋体" w:cs="Times New Roman"/>
      <w:color w:val="1F497D"/>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2021-05-10T07:40:00Z</dcterms:created>
  <dc:creator>zhangyan05</dc:creator>
  <cp:lastModifiedBy>WPS工居组</cp:lastModifiedBy>
  <dcterms:modified xsi:type="dcterms:W3CDTF">2021-08-18T04:44:02Z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E00E8E0B8DCB40DEBA64761652331FD2</vt:lpwstr>
  </property>
</Properties>
</file>