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大兴</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eastAsia="zh-CN"/>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企业纳税、申请人个税、申请人社保开户地均在</w:t>
      </w:r>
      <w:r>
        <w:rPr>
          <w:rFonts w:hint="eastAsia" w:ascii="微软雅黑" w:hAnsi="微软雅黑" w:eastAsia="微软雅黑" w:cs="微软雅黑"/>
          <w:b w:val="0"/>
          <w:bCs w:val="0"/>
          <w:i w:val="0"/>
          <w:iCs w:val="0"/>
          <w:caps w:val="0"/>
          <w:color w:val="3A3A3A"/>
          <w:spacing w:val="0"/>
          <w:sz w:val="22"/>
          <w:szCs w:val="22"/>
        </w:rPr>
        <w:t>本区县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color w:val="3A3A3A"/>
          <w:sz w:val="22"/>
          <w:szCs w:val="22"/>
          <w:bdr w:val="none" w:color="auto" w:sz="0" w:space="0"/>
          <w:lang w:val="en-US"/>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bookmarkStart w:id="0" w:name="_GoBack"/>
      <w:bookmarkEnd w:id="0"/>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bCs w:val="0"/>
          <w:i w:val="0"/>
          <w:iCs w:val="0"/>
          <w:caps w:val="0"/>
          <w:color w:val="3A3A3A"/>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59E491D"/>
    <w:rsid w:val="06B93073"/>
    <w:rsid w:val="07FB6FE8"/>
    <w:rsid w:val="11056482"/>
    <w:rsid w:val="11F32549"/>
    <w:rsid w:val="121A2B0D"/>
    <w:rsid w:val="17E0529E"/>
    <w:rsid w:val="2A5A2411"/>
    <w:rsid w:val="2E255B07"/>
    <w:rsid w:val="358453EE"/>
    <w:rsid w:val="39333854"/>
    <w:rsid w:val="3D707432"/>
    <w:rsid w:val="3DC60414"/>
    <w:rsid w:val="3FF14602"/>
    <w:rsid w:val="42354C89"/>
    <w:rsid w:val="47176A80"/>
    <w:rsid w:val="4B670CFE"/>
    <w:rsid w:val="4C8D2E8E"/>
    <w:rsid w:val="50507199"/>
    <w:rsid w:val="520C41F7"/>
    <w:rsid w:val="5B6668AD"/>
    <w:rsid w:val="653E3D23"/>
    <w:rsid w:val="6C3B2263"/>
    <w:rsid w:val="721D0418"/>
    <w:rsid w:val="733F6359"/>
    <w:rsid w:val="73F9332E"/>
    <w:rsid w:val="7AD8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6B8674352B2C47039B264E39C450FCDD</vt:lpwstr>
  </property>
</Properties>
</file>