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84" w:rsidRPr="008643CD" w:rsidRDefault="00441784" w:rsidP="00441784">
      <w:pPr>
        <w:jc w:val="center"/>
        <w:rPr>
          <w:rFonts w:ascii="黑体" w:eastAsia="黑体" w:hAnsi="黑体"/>
          <w:b/>
          <w:sz w:val="32"/>
          <w:szCs w:val="32"/>
        </w:rPr>
      </w:pPr>
      <w:r w:rsidRPr="008643CD">
        <w:rPr>
          <w:rFonts w:ascii="黑体" w:eastAsia="黑体" w:hAnsi="黑体" w:hint="eastAsia"/>
          <w:b/>
          <w:sz w:val="32"/>
          <w:szCs w:val="32"/>
        </w:rPr>
        <w:t>党费问答</w:t>
      </w:r>
    </w:p>
    <w:p w:rsidR="00441784" w:rsidRDefault="00441784" w:rsidP="00441784">
      <w:pPr>
        <w:rPr>
          <w:szCs w:val="21"/>
          <w:highlight w:val="green"/>
        </w:rPr>
      </w:pPr>
    </w:p>
    <w:p w:rsidR="00441784" w:rsidRPr="008643CD" w:rsidRDefault="00441784" w:rsidP="00441784">
      <w:pPr>
        <w:spacing w:line="360" w:lineRule="auto"/>
        <w:contextualSpacing/>
        <w:rPr>
          <w:b/>
          <w:sz w:val="24"/>
        </w:rPr>
      </w:pPr>
      <w:r w:rsidRPr="008643CD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>党费收缴</w:t>
      </w:r>
      <w:r w:rsidRPr="008643CD">
        <w:rPr>
          <w:rFonts w:hint="eastAsia"/>
          <w:b/>
          <w:sz w:val="24"/>
        </w:rPr>
        <w:t>依据</w:t>
      </w:r>
      <w:r>
        <w:rPr>
          <w:rFonts w:hint="eastAsia"/>
          <w:b/>
          <w:sz w:val="24"/>
        </w:rPr>
        <w:t>是什么</w:t>
      </w:r>
      <w:r w:rsidRPr="008643CD">
        <w:rPr>
          <w:rFonts w:hint="eastAsia"/>
          <w:b/>
          <w:sz w:val="24"/>
        </w:rPr>
        <w:t>？</w:t>
      </w:r>
      <w:r w:rsidRPr="008643CD">
        <w:rPr>
          <w:b/>
          <w:sz w:val="24"/>
        </w:rPr>
        <w:t xml:space="preserve"> </w:t>
      </w:r>
    </w:p>
    <w:p w:rsidR="00441784" w:rsidRPr="00DC30B8" w:rsidRDefault="00441784" w:rsidP="00441784">
      <w:pPr>
        <w:spacing w:line="360" w:lineRule="auto"/>
        <w:contextualSpacing/>
        <w:rPr>
          <w:sz w:val="24"/>
        </w:rPr>
      </w:pPr>
      <w:r w:rsidRPr="008643CD">
        <w:rPr>
          <w:rFonts w:hint="eastAsia"/>
          <w:b/>
          <w:sz w:val="24"/>
        </w:rPr>
        <w:t>答：</w:t>
      </w:r>
      <w:r w:rsidRPr="008643CD">
        <w:rPr>
          <w:rFonts w:hint="eastAsia"/>
          <w:sz w:val="24"/>
        </w:rPr>
        <w:t>中智党组织收缴党费是依据中央组织部</w:t>
      </w:r>
      <w:r w:rsidRPr="008643CD">
        <w:rPr>
          <w:rFonts w:hint="eastAsia"/>
          <w:sz w:val="24"/>
        </w:rPr>
        <w:t>2008</w:t>
      </w:r>
      <w:r w:rsidRPr="008643CD">
        <w:rPr>
          <w:rFonts w:hint="eastAsia"/>
          <w:sz w:val="24"/>
        </w:rPr>
        <w:t>年</w:t>
      </w:r>
      <w:r w:rsidRPr="008643CD">
        <w:rPr>
          <w:rFonts w:hint="eastAsia"/>
          <w:sz w:val="24"/>
        </w:rPr>
        <w:t>2</w:t>
      </w:r>
      <w:r w:rsidRPr="008643CD">
        <w:rPr>
          <w:rFonts w:hint="eastAsia"/>
          <w:sz w:val="24"/>
        </w:rPr>
        <w:t>月</w:t>
      </w:r>
      <w:r w:rsidRPr="008643CD">
        <w:rPr>
          <w:rFonts w:hint="eastAsia"/>
          <w:sz w:val="24"/>
        </w:rPr>
        <w:t>4</w:t>
      </w:r>
      <w:r w:rsidRPr="008643CD">
        <w:rPr>
          <w:rFonts w:hint="eastAsia"/>
          <w:sz w:val="24"/>
        </w:rPr>
        <w:t>日印发</w:t>
      </w:r>
      <w:r>
        <w:rPr>
          <w:rFonts w:hint="eastAsia"/>
          <w:sz w:val="24"/>
        </w:rPr>
        <w:t>的</w:t>
      </w:r>
      <w:r w:rsidRPr="008643CD">
        <w:rPr>
          <w:rFonts w:hint="eastAsia"/>
          <w:sz w:val="24"/>
        </w:rPr>
        <w:t>《关于中国共产党党费收缴、使用和管理的规定</w:t>
      </w:r>
      <w:r>
        <w:rPr>
          <w:rFonts w:hint="eastAsia"/>
          <w:sz w:val="24"/>
        </w:rPr>
        <w:t>》</w:t>
      </w:r>
      <w:r w:rsidRPr="008643CD">
        <w:rPr>
          <w:rFonts w:hint="eastAsia"/>
          <w:sz w:val="24"/>
        </w:rPr>
        <w:t>。</w:t>
      </w:r>
    </w:p>
    <w:p w:rsidR="00441784" w:rsidRPr="008643CD" w:rsidRDefault="00441784" w:rsidP="00441784">
      <w:pPr>
        <w:spacing w:line="360" w:lineRule="auto"/>
        <w:contextualSpacing/>
        <w:rPr>
          <w:b/>
          <w:sz w:val="24"/>
        </w:rPr>
      </w:pPr>
      <w:r>
        <w:rPr>
          <w:rFonts w:hint="eastAsia"/>
          <w:b/>
          <w:sz w:val="24"/>
        </w:rPr>
        <w:t>2.</w:t>
      </w:r>
      <w:r>
        <w:rPr>
          <w:rFonts w:hint="eastAsia"/>
          <w:b/>
          <w:sz w:val="24"/>
        </w:rPr>
        <w:t>党员</w:t>
      </w:r>
      <w:r w:rsidRPr="008643CD">
        <w:rPr>
          <w:rFonts w:hint="eastAsia"/>
          <w:b/>
          <w:sz w:val="24"/>
        </w:rPr>
        <w:t>没有收入</w:t>
      </w:r>
      <w:r>
        <w:rPr>
          <w:rFonts w:hint="eastAsia"/>
          <w:b/>
          <w:sz w:val="24"/>
        </w:rPr>
        <w:t>还需要交党费吗</w:t>
      </w:r>
      <w:r w:rsidRPr="008643CD">
        <w:rPr>
          <w:rFonts w:hint="eastAsia"/>
          <w:b/>
          <w:sz w:val="24"/>
        </w:rPr>
        <w:t>？</w:t>
      </w:r>
    </w:p>
    <w:p w:rsidR="00441784" w:rsidRDefault="00441784" w:rsidP="00441784">
      <w:pPr>
        <w:spacing w:line="360" w:lineRule="auto"/>
        <w:contextualSpacing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 w:rsidRPr="008643CD">
        <w:rPr>
          <w:rFonts w:ascii="宋体" w:eastAsia="宋体" w:hAnsi="宋体" w:cs="宋体" w:hint="eastAsia"/>
          <w:b/>
          <w:color w:val="333333"/>
          <w:sz w:val="24"/>
          <w:shd w:val="clear" w:color="auto" w:fill="FFFFFF"/>
        </w:rPr>
        <w:t>答：</w:t>
      </w:r>
      <w:r w:rsidRPr="00684F46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由</w:t>
      </w:r>
      <w:r w:rsidRPr="00BF7DA5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中智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提供服务的单位的</w:t>
      </w:r>
      <w:r w:rsidRPr="00BF7DA5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在职党员如果没有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收入，需要由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单位人事部门出具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盖章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证明说明原因，特殊情况可以特殊处理。如果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党员是离职状态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须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把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党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组织关系转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出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，中智管理的党员是在业务上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与中智</w:t>
      </w:r>
      <w:r w:rsidRPr="008643CD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有服务关系的党员。</w:t>
      </w:r>
    </w:p>
    <w:p w:rsidR="00441784" w:rsidRPr="007B3E0E" w:rsidRDefault="00441784" w:rsidP="00441784">
      <w:pPr>
        <w:spacing w:line="360" w:lineRule="auto"/>
        <w:contextualSpacing/>
        <w:rPr>
          <w:b/>
          <w:sz w:val="24"/>
        </w:rPr>
      </w:pPr>
      <w:r w:rsidRPr="007B3E0E">
        <w:rPr>
          <w:b/>
          <w:sz w:val="24"/>
        </w:rPr>
        <w:t>3.</w:t>
      </w:r>
      <w:proofErr w:type="gramStart"/>
      <w:r w:rsidRPr="007B3E0E">
        <w:rPr>
          <w:rFonts w:hint="eastAsia"/>
          <w:b/>
          <w:sz w:val="24"/>
        </w:rPr>
        <w:t>微信</w:t>
      </w:r>
      <w:r w:rsidR="00EC6C3C">
        <w:rPr>
          <w:rFonts w:hint="eastAsia"/>
          <w:b/>
          <w:sz w:val="24"/>
        </w:rPr>
        <w:t>交</w:t>
      </w:r>
      <w:proofErr w:type="gramEnd"/>
      <w:r w:rsidRPr="007B3E0E">
        <w:rPr>
          <w:rFonts w:hint="eastAsia"/>
          <w:b/>
          <w:sz w:val="24"/>
        </w:rPr>
        <w:t>不了党费怎么办？</w:t>
      </w:r>
    </w:p>
    <w:p w:rsidR="00441784" w:rsidRPr="007B3E0E" w:rsidRDefault="00441784" w:rsidP="00441784">
      <w:pPr>
        <w:spacing w:line="360" w:lineRule="auto"/>
        <w:contextualSpacing/>
        <w:jc w:val="left"/>
        <w:rPr>
          <w:rFonts w:ascii="宋体" w:eastAsia="宋体" w:hAnsi="宋体" w:cs="宋体"/>
          <w:color w:val="000000"/>
          <w:sz w:val="24"/>
        </w:rPr>
      </w:pPr>
      <w:r w:rsidRPr="007B3E0E">
        <w:rPr>
          <w:rFonts w:ascii="宋体" w:eastAsia="宋体" w:hAnsi="宋体" w:cs="宋体" w:hint="eastAsia"/>
          <w:b/>
          <w:color w:val="333333"/>
          <w:sz w:val="24"/>
          <w:shd w:val="clear" w:color="auto" w:fill="FFFFFF"/>
        </w:rPr>
        <w:t>答：</w:t>
      </w:r>
      <w:proofErr w:type="gramStart"/>
      <w:r w:rsidRPr="007B3E0E">
        <w:rPr>
          <w:rFonts w:ascii="宋体" w:eastAsia="宋体" w:hAnsi="宋体" w:cs="宋体" w:hint="eastAsia"/>
          <w:color w:val="000000"/>
          <w:sz w:val="24"/>
        </w:rPr>
        <w:t>微信缴费</w:t>
      </w:r>
      <w:proofErr w:type="gramEnd"/>
      <w:r w:rsidRPr="007B3E0E">
        <w:rPr>
          <w:rFonts w:ascii="宋体" w:eastAsia="宋体" w:hAnsi="宋体" w:cs="宋体" w:hint="eastAsia"/>
          <w:color w:val="000000"/>
          <w:sz w:val="24"/>
        </w:rPr>
        <w:t>渠道是针对全体</w:t>
      </w:r>
      <w:r w:rsidRPr="00A509C6">
        <w:rPr>
          <w:rFonts w:ascii="宋体" w:eastAsia="宋体" w:hAnsi="宋体" w:cs="宋体" w:hint="eastAsia"/>
          <w:color w:val="000000" w:themeColor="text1"/>
          <w:sz w:val="24"/>
        </w:rPr>
        <w:t>在职</w:t>
      </w:r>
      <w:r w:rsidRPr="007B3E0E">
        <w:rPr>
          <w:rFonts w:ascii="宋体" w:eastAsia="宋体" w:hAnsi="宋体" w:cs="宋体" w:hint="eastAsia"/>
          <w:color w:val="000000"/>
          <w:sz w:val="24"/>
        </w:rPr>
        <w:t>党员开通的。</w:t>
      </w:r>
    </w:p>
    <w:p w:rsidR="00441784" w:rsidRPr="007B3E0E" w:rsidRDefault="00441784" w:rsidP="00441784">
      <w:pPr>
        <w:spacing w:line="360" w:lineRule="auto"/>
        <w:contextualSpacing/>
        <w:jc w:val="left"/>
        <w:rPr>
          <w:rFonts w:ascii="宋体" w:eastAsia="宋体" w:hAnsi="宋体" w:cs="宋体"/>
          <w:color w:val="000000"/>
          <w:sz w:val="24"/>
        </w:rPr>
      </w:pPr>
      <w:r w:rsidRPr="007B3E0E">
        <w:rPr>
          <w:rFonts w:ascii="宋体" w:eastAsia="宋体" w:hAnsi="宋体" w:cs="宋体" w:hint="eastAsia"/>
          <w:color w:val="000000"/>
          <w:sz w:val="24"/>
        </w:rPr>
        <w:t>对于在职党员如果</w:t>
      </w:r>
      <w:proofErr w:type="gramStart"/>
      <w:r w:rsidRPr="007B3E0E">
        <w:rPr>
          <w:rFonts w:ascii="宋体" w:eastAsia="宋体" w:hAnsi="宋体" w:cs="宋体" w:hint="eastAsia"/>
          <w:color w:val="000000"/>
          <w:sz w:val="24"/>
        </w:rPr>
        <w:t>微信端</w:t>
      </w:r>
      <w:proofErr w:type="gramEnd"/>
      <w:r w:rsidRPr="007B3E0E">
        <w:rPr>
          <w:rFonts w:ascii="宋体" w:eastAsia="宋体" w:hAnsi="宋体" w:cs="宋体" w:hint="eastAsia"/>
          <w:color w:val="000000"/>
          <w:sz w:val="24"/>
        </w:rPr>
        <w:t>显示“不支持微信端</w:t>
      </w:r>
      <w:r w:rsidR="00EC6C3C">
        <w:rPr>
          <w:rFonts w:ascii="宋体" w:eastAsia="宋体" w:hAnsi="宋体" w:cs="宋体" w:hint="eastAsia"/>
          <w:color w:val="000000"/>
          <w:sz w:val="24"/>
        </w:rPr>
        <w:t>交纳</w:t>
      </w:r>
      <w:r w:rsidRPr="007B3E0E">
        <w:rPr>
          <w:rFonts w:ascii="宋体" w:eastAsia="宋体" w:hAnsi="宋体" w:cs="宋体" w:hint="eastAsia"/>
          <w:color w:val="000000"/>
          <w:sz w:val="24"/>
        </w:rPr>
        <w:t>党费”，请联系贵单位人事，由单位同意，并由单位人事与中智客服人员沟通后可以开通；</w:t>
      </w:r>
    </w:p>
    <w:p w:rsidR="00441784" w:rsidRDefault="00441784" w:rsidP="00441784">
      <w:pPr>
        <w:spacing w:line="360" w:lineRule="auto"/>
        <w:contextualSpacing/>
        <w:jc w:val="left"/>
        <w:rPr>
          <w:rFonts w:ascii="宋体" w:eastAsia="宋体" w:hAnsi="宋体" w:cs="宋体"/>
          <w:color w:val="000000"/>
          <w:sz w:val="24"/>
        </w:rPr>
      </w:pPr>
      <w:r w:rsidRPr="007B3E0E">
        <w:rPr>
          <w:rFonts w:ascii="宋体" w:eastAsia="宋体" w:hAnsi="宋体" w:cs="宋体" w:hint="eastAsia"/>
          <w:color w:val="000000"/>
          <w:sz w:val="24"/>
        </w:rPr>
        <w:t>如果是离职党员，需要转出党组织关系，届时现场</w:t>
      </w:r>
      <w:r w:rsidR="00EC6C3C">
        <w:rPr>
          <w:rFonts w:ascii="宋体" w:eastAsia="宋体" w:hAnsi="宋体" w:cs="宋体" w:hint="eastAsia"/>
          <w:color w:val="000000"/>
          <w:sz w:val="24"/>
        </w:rPr>
        <w:t>交纳</w:t>
      </w:r>
      <w:r w:rsidRPr="007B3E0E">
        <w:rPr>
          <w:rFonts w:ascii="宋体" w:eastAsia="宋体" w:hAnsi="宋体" w:cs="宋体" w:hint="eastAsia"/>
          <w:color w:val="000000"/>
          <w:sz w:val="24"/>
        </w:rPr>
        <w:t>现金，补齐党费后再转出。</w:t>
      </w:r>
    </w:p>
    <w:p w:rsidR="00441784" w:rsidRDefault="00441784" w:rsidP="00441784">
      <w:pPr>
        <w:spacing w:line="360" w:lineRule="auto"/>
        <w:contextualSpacing/>
        <w:jc w:val="left"/>
        <w:rPr>
          <w:rFonts w:ascii="宋体" w:eastAsia="宋体" w:hAnsi="宋体" w:cs="宋体"/>
          <w:color w:val="000000"/>
          <w:sz w:val="24"/>
        </w:rPr>
      </w:pPr>
    </w:p>
    <w:p w:rsidR="00441784" w:rsidRDefault="00441784" w:rsidP="00441784">
      <w:pPr>
        <w:spacing w:line="360" w:lineRule="auto"/>
        <w:contextualSpacing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备注：</w:t>
      </w:r>
    </w:p>
    <w:p w:rsidR="0054186A" w:rsidRPr="00F11868" w:rsidRDefault="00441784" w:rsidP="00F11868">
      <w:pPr>
        <w:spacing w:line="360" w:lineRule="auto"/>
        <w:contextualSpacing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如遇到其他问题，请</w:t>
      </w:r>
      <w:r w:rsidRPr="007C1BFF">
        <w:rPr>
          <w:rFonts w:ascii="宋体" w:eastAsia="宋体" w:hAnsi="宋体" w:cs="宋体" w:hint="eastAsia"/>
          <w:color w:val="000000"/>
          <w:sz w:val="24"/>
        </w:rPr>
        <w:t>联系</w:t>
      </w:r>
      <w:r>
        <w:rPr>
          <w:rFonts w:ascii="宋体" w:eastAsia="宋体" w:hAnsi="宋体" w:cs="宋体" w:hint="eastAsia"/>
          <w:color w:val="000000"/>
          <w:sz w:val="24"/>
        </w:rPr>
        <w:t>中智</w:t>
      </w:r>
      <w:r w:rsidRPr="007C1BFF">
        <w:rPr>
          <w:rFonts w:ascii="宋体" w:eastAsia="宋体" w:hAnsi="宋体" w:cs="宋体" w:hint="eastAsia"/>
          <w:color w:val="000000"/>
          <w:sz w:val="24"/>
        </w:rPr>
        <w:t>党务邮箱：</w:t>
      </w:r>
      <w:hyperlink r:id="rId6" w:history="1">
        <w:r w:rsidRPr="007C1BFF">
          <w:rPr>
            <w:rFonts w:ascii="宋体" w:eastAsia="宋体" w:hAnsi="宋体" w:cs="宋体" w:hint="eastAsia"/>
            <w:color w:val="000000"/>
            <w:sz w:val="24"/>
          </w:rPr>
          <w:t>zzdw@ciic.com.cn</w:t>
        </w:r>
      </w:hyperlink>
      <w:r>
        <w:rPr>
          <w:rFonts w:ascii="宋体" w:eastAsia="宋体" w:hAnsi="宋体" w:cs="宋体" w:hint="eastAsia"/>
          <w:color w:val="000000"/>
          <w:sz w:val="24"/>
        </w:rPr>
        <w:t>。</w:t>
      </w:r>
    </w:p>
    <w:sectPr w:rsidR="0054186A" w:rsidRPr="00F11868" w:rsidSect="0054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D2" w:rsidRDefault="00940CD2" w:rsidP="00441784">
      <w:r>
        <w:separator/>
      </w:r>
    </w:p>
  </w:endnote>
  <w:endnote w:type="continuationSeparator" w:id="0">
    <w:p w:rsidR="00940CD2" w:rsidRDefault="00940CD2" w:rsidP="0044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D2" w:rsidRDefault="00940CD2" w:rsidP="00441784">
      <w:r>
        <w:separator/>
      </w:r>
    </w:p>
  </w:footnote>
  <w:footnote w:type="continuationSeparator" w:id="0">
    <w:p w:rsidR="00940CD2" w:rsidRDefault="00940CD2" w:rsidP="00441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84"/>
    <w:rsid w:val="00226731"/>
    <w:rsid w:val="00251BDA"/>
    <w:rsid w:val="002A7565"/>
    <w:rsid w:val="002F71CA"/>
    <w:rsid w:val="003002F6"/>
    <w:rsid w:val="00441784"/>
    <w:rsid w:val="0054186A"/>
    <w:rsid w:val="006528AE"/>
    <w:rsid w:val="00940CD2"/>
    <w:rsid w:val="00A61E3C"/>
    <w:rsid w:val="00A76554"/>
    <w:rsid w:val="00A81A73"/>
    <w:rsid w:val="00AF1A27"/>
    <w:rsid w:val="00D079D1"/>
    <w:rsid w:val="00D45D8E"/>
    <w:rsid w:val="00EC6C3C"/>
    <w:rsid w:val="00F11868"/>
    <w:rsid w:val="00F45E16"/>
    <w:rsid w:val="00FF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7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zdw@ciic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>CIIC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gaoqingchun</dc:creator>
  <cp:keywords/>
  <dc:description/>
  <cp:lastModifiedBy>gaoqingchun</cp:lastModifiedBy>
  <cp:revision>7</cp:revision>
  <dcterms:created xsi:type="dcterms:W3CDTF">2021-03-23T09:23:00Z</dcterms:created>
  <dcterms:modified xsi:type="dcterms:W3CDTF">2021-03-30T02:17:00Z</dcterms:modified>
</cp:coreProperties>
</file>