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eastAsia="zh-CN"/>
        </w:rPr>
        <w:t>丰台随往人员变更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8" w:lineRule="atLeast"/>
        <w:ind w:left="0" w:right="0" w:firstLine="0"/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  <w:t>在准备材料前，请务必登陆个人系统完善个人信息并查看相关附件是否上传。如否，需在个人系统完善个人信息后，另提供以下材料与变更材料一起发至指定邮箱。如是，请忽略。</w:t>
      </w:r>
    </w:p>
    <w:tbl>
      <w:tblPr>
        <w:tblStyle w:val="3"/>
        <w:tblW w:w="9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与当前系统一致的职称证书及评审材料。如未用职称申报，无需提供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申请人户口本首页及本人页。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合法稳定住所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在京固定住所相关证明材料。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近一年纳税记录，纳税人可登录国家税务总局北京市税务局官方网站，（http://beijing.chinatax.gov.cn/bjswjwz/）点击“自然人税收管理系统”，实名登录后点击北京税务特色应用，在线打印网页版《个人所得税纳税记录》；单位报税截图，近一年单位报税截图（在“自然人电子税务局（扣缴端）”系统查询统计功能中查询个人扣缴明细，截图需页面完整，要把单位名称也一并截取）。并在空白处加盖单位财务章及公章，注明财务联系人及联系电话。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现在京工作单位聘用劳动合同原件（中智审核合格时，距有效期至少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个月）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原件扫描件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eastAsia="zh-CN"/>
        </w:rPr>
        <w:t>材料清单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一方结婚证原件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eastAsia="zh-CN"/>
        </w:rPr>
        <w:t>扫描件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子女户口本原件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eastAsia="zh-CN"/>
        </w:rPr>
        <w:t>扫描件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子女出生证原件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eastAsia="zh-CN"/>
        </w:rPr>
        <w:t>扫描件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</w:rPr>
        <w:t>若申请人离异，子女抚养权归申请人一方的需出具：离婚证、民政局备案的离婚协议书或法院判决书等相关材料；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子女年满16岁的，还需要提供在校证明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eastAsia="zh-CN"/>
        </w:rPr>
        <w:t>原件</w:t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  <w:lang w:val="en-US" w:eastAsia="zh-CN"/>
        </w:rPr>
        <w:t>5、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21"/>
          <w:szCs w:val="21"/>
          <w:lang w:val="en-US" w:eastAsia="zh-CN"/>
        </w:rPr>
        <w:instrText xml:space="preserve"> HYPERLINK "https://public.ciic-cloud.com/market/file/web/gzjzz/chengxinshenming.pdf" </w:instrTex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21"/>
          <w:szCs w:val="21"/>
          <w:lang w:val="en-US" w:eastAsia="zh-CN"/>
        </w:rPr>
        <w:t>诚信声明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21"/>
          <w:szCs w:val="21"/>
          <w:lang w:val="en-US" w:eastAsia="zh-CN"/>
        </w:rPr>
        <w:t>，申请人签字，加盖单位公章，单位负责人签字或加盖单位人名章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1"/>
          <w:szCs w:val="21"/>
          <w:lang w:val="en-US" w:eastAsia="zh-CN" w:bidi="ar"/>
        </w:rPr>
        <w:t>温馨提示：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1"/>
          <w:szCs w:val="21"/>
          <w:lang w:val="en-US" w:eastAsia="zh-CN" w:bidi="ar"/>
        </w:rPr>
        <w:t>以上所有材料分别提供PDF格式原件扫描件，每项材料小于2M。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449DB"/>
    <w:rsid w:val="09AB1411"/>
    <w:rsid w:val="13946BA1"/>
    <w:rsid w:val="20525812"/>
    <w:rsid w:val="24A34F78"/>
    <w:rsid w:val="29DD22C9"/>
    <w:rsid w:val="3C2449DB"/>
    <w:rsid w:val="3DEA40C4"/>
    <w:rsid w:val="44F22F4B"/>
    <w:rsid w:val="4A304896"/>
    <w:rsid w:val="4A875957"/>
    <w:rsid w:val="51237009"/>
    <w:rsid w:val="57A40E2F"/>
    <w:rsid w:val="642E2B35"/>
    <w:rsid w:val="64EA2743"/>
    <w:rsid w:val="702D5F91"/>
    <w:rsid w:val="73087B9A"/>
    <w:rsid w:val="79D2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2021-05-08T10:15:00Z</dcterms:created>
  <dc:creator>点点</dc:creator>
  <cp:lastModifiedBy>承宇</cp:lastModifiedBy>
  <dcterms:modified xsi:type="dcterms:W3CDTF">2021-06-18T10:05:09Z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99A0F670CE584631A66B5892336D2E7A</vt:lpwstr>
  </property>
</Properties>
</file>