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621"/>
        <w:tblW w:w="10747" w:type="dxa"/>
        <w:tblLook w:val="04A0"/>
      </w:tblPr>
      <w:tblGrid>
        <w:gridCol w:w="1519"/>
        <w:gridCol w:w="177"/>
        <w:gridCol w:w="1694"/>
        <w:gridCol w:w="1229"/>
        <w:gridCol w:w="1466"/>
        <w:gridCol w:w="796"/>
        <w:gridCol w:w="758"/>
        <w:gridCol w:w="938"/>
        <w:gridCol w:w="706"/>
        <w:gridCol w:w="1464"/>
      </w:tblGrid>
      <w:tr w:rsidR="00D262CE" w:rsidRPr="00C65D22" w:rsidTr="009F565E">
        <w:trPr>
          <w:trHeight w:val="2894"/>
        </w:trPr>
        <w:tc>
          <w:tcPr>
            <w:tcW w:w="10747" w:type="dxa"/>
            <w:gridSpan w:val="10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460" w:rsidRDefault="00D262CE" w:rsidP="00F340C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8"/>
                <w:szCs w:val="28"/>
              </w:rPr>
            </w:pPr>
            <w:r w:rsidRPr="00D262CE">
              <w:rPr>
                <w:rFonts w:ascii="微软雅黑" w:eastAsia="微软雅黑" w:hAnsi="微软雅黑" w:cs="宋体" w:hint="eastAsia"/>
                <w:b/>
                <w:bCs/>
                <w:kern w:val="0"/>
                <w:sz w:val="28"/>
                <w:szCs w:val="28"/>
              </w:rPr>
              <w:t>中智公司员工医疗报销申请单</w:t>
            </w:r>
          </w:p>
          <w:p w:rsidR="00082468" w:rsidRPr="00082468" w:rsidRDefault="00082468" w:rsidP="00F340CC">
            <w:pPr>
              <w:widowControl/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82468">
              <w:rPr>
                <w:rFonts w:ascii="宋体" w:hAnsi="宋体" w:cs="宋体" w:hint="eastAsia"/>
                <w:b/>
                <w:kern w:val="0"/>
                <w:szCs w:val="21"/>
              </w:rPr>
              <w:t>注意事项</w:t>
            </w:r>
            <w:r w:rsidRPr="00C529D4">
              <w:rPr>
                <w:rFonts w:ascii="宋体" w:hAnsi="宋体" w:cs="宋体" w:hint="eastAsia"/>
                <w:b/>
                <w:color w:val="FF0000"/>
                <w:kern w:val="0"/>
                <w:szCs w:val="21"/>
              </w:rPr>
              <w:t>（报销前请务必阅读）</w:t>
            </w:r>
            <w:r w:rsidRPr="00082468">
              <w:rPr>
                <w:rFonts w:ascii="宋体" w:hAnsi="宋体" w:cs="宋体" w:hint="eastAsia"/>
                <w:kern w:val="0"/>
                <w:szCs w:val="21"/>
              </w:rPr>
              <w:t>：</w:t>
            </w:r>
          </w:p>
          <w:p w:rsidR="006F027B" w:rsidRPr="006F027B" w:rsidRDefault="006F027B" w:rsidP="00F340CC">
            <w:pPr>
              <w:widowControl/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F027B">
              <w:rPr>
                <w:rFonts w:ascii="宋体" w:hAnsi="宋体" w:cs="宋体" w:hint="eastAsia"/>
                <w:kern w:val="0"/>
                <w:szCs w:val="21"/>
              </w:rPr>
              <w:t>1. 参加北京中智公司补充医疗保险的员工，可查阅《补充医疗保险规定》了解补充医疗保险报销的相关要求和细则。                                                                    网站浏览路径：http://www.ciicbj.com→员工服务→补充医疗、商保及其他福利篇→补充医疗规定                                                                                                  2.请参阅北京</w:t>
            </w:r>
            <w:proofErr w:type="gramStart"/>
            <w:r w:rsidRPr="006F027B">
              <w:rPr>
                <w:rFonts w:ascii="宋体" w:hAnsi="宋体" w:cs="宋体" w:hint="eastAsia"/>
                <w:kern w:val="0"/>
                <w:szCs w:val="21"/>
              </w:rPr>
              <w:t>中智官网刊登</w:t>
            </w:r>
            <w:proofErr w:type="gramEnd"/>
            <w:r w:rsidRPr="006F027B">
              <w:rPr>
                <w:rFonts w:ascii="宋体" w:hAnsi="宋体" w:cs="宋体" w:hint="eastAsia"/>
                <w:kern w:val="0"/>
                <w:szCs w:val="21"/>
              </w:rPr>
              <w:t>的《员工报销指南》备齐、提交报销材料。</w:t>
            </w:r>
          </w:p>
          <w:p w:rsidR="006F027B" w:rsidRPr="006F027B" w:rsidRDefault="006F027B" w:rsidP="00F340CC">
            <w:pPr>
              <w:widowControl/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F027B">
              <w:rPr>
                <w:rFonts w:ascii="宋体" w:hAnsi="宋体" w:cs="宋体" w:hint="eastAsia"/>
                <w:kern w:val="0"/>
                <w:szCs w:val="21"/>
              </w:rPr>
              <w:t xml:space="preserve">网站浏览路径：http://www.ciicbj.com.cn→员工服务→补充医疗、商保及其他福利篇→员工报销指南；                                                                         </w:t>
            </w:r>
          </w:p>
          <w:p w:rsidR="006F027B" w:rsidRPr="006F027B" w:rsidRDefault="006F027B" w:rsidP="00F340CC">
            <w:pPr>
              <w:widowControl/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F027B">
              <w:rPr>
                <w:rFonts w:ascii="宋体" w:hAnsi="宋体" w:cs="宋体" w:hint="eastAsia"/>
                <w:kern w:val="0"/>
                <w:szCs w:val="21"/>
              </w:rPr>
              <w:t>3. 如需在其他保险公司申请补充医疗保险报销，请注意留存单据影印件；</w:t>
            </w:r>
          </w:p>
          <w:p w:rsidR="008E2460" w:rsidRDefault="006F027B" w:rsidP="00F340CC">
            <w:pPr>
              <w:widowControl/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F027B">
              <w:rPr>
                <w:rFonts w:ascii="宋体" w:hAnsi="宋体" w:cs="宋体" w:hint="eastAsia"/>
                <w:kern w:val="0"/>
                <w:szCs w:val="21"/>
              </w:rPr>
              <w:t>4. 请将收据、明细、处方、病历一一对应，并按时间顺序进行排序整理, 特别注意：报销单据请不要粘贴</w:t>
            </w:r>
            <w:r w:rsidR="00EC090D">
              <w:rPr>
                <w:rFonts w:ascii="宋体" w:hAnsi="宋体" w:cs="宋体" w:hint="eastAsia"/>
                <w:kern w:val="0"/>
                <w:szCs w:val="21"/>
              </w:rPr>
              <w:t>；</w:t>
            </w:r>
          </w:p>
          <w:p w:rsidR="00612D09" w:rsidRPr="006F027B" w:rsidRDefault="00612D09" w:rsidP="00F340CC">
            <w:pPr>
              <w:widowControl/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C090D">
              <w:rPr>
                <w:rFonts w:ascii="宋体" w:hAnsi="宋体" w:cs="宋体" w:hint="eastAsia"/>
                <w:b/>
                <w:color w:val="FF0000"/>
                <w:kern w:val="0"/>
                <w:szCs w:val="21"/>
              </w:rPr>
              <w:t xml:space="preserve">5. </w:t>
            </w:r>
            <w:r w:rsidRPr="00612D09">
              <w:rPr>
                <w:rFonts w:ascii="宋体" w:hAnsi="宋体" w:cs="宋体" w:hint="eastAsia"/>
                <w:b/>
                <w:color w:val="FF0000"/>
                <w:kern w:val="0"/>
                <w:szCs w:val="21"/>
              </w:rPr>
              <w:t>补充医疗报销必须提供医疗费收据</w:t>
            </w:r>
            <w:r w:rsidR="00734476">
              <w:rPr>
                <w:rFonts w:ascii="宋体" w:hAnsi="宋体" w:cs="宋体" w:hint="eastAsia"/>
                <w:b/>
                <w:color w:val="FF0000"/>
                <w:kern w:val="0"/>
                <w:szCs w:val="21"/>
              </w:rPr>
              <w:t>，</w:t>
            </w:r>
            <w:r w:rsidRPr="00612D09">
              <w:rPr>
                <w:rFonts w:ascii="宋体" w:hAnsi="宋体" w:cs="宋体" w:hint="eastAsia"/>
                <w:b/>
                <w:color w:val="FF0000"/>
                <w:kern w:val="0"/>
                <w:szCs w:val="21"/>
              </w:rPr>
              <w:t>明细（如有）</w:t>
            </w:r>
            <w:r w:rsidR="00734476">
              <w:rPr>
                <w:rFonts w:ascii="宋体" w:hAnsi="宋体" w:cs="宋体" w:hint="eastAsia"/>
                <w:b/>
                <w:color w:val="FF0000"/>
                <w:kern w:val="0"/>
                <w:szCs w:val="21"/>
              </w:rPr>
              <w:t>，</w:t>
            </w:r>
            <w:r w:rsidRPr="00612D09">
              <w:rPr>
                <w:rFonts w:ascii="宋体" w:hAnsi="宋体" w:cs="宋体" w:hint="eastAsia"/>
                <w:b/>
                <w:color w:val="FF0000"/>
                <w:kern w:val="0"/>
                <w:szCs w:val="21"/>
              </w:rPr>
              <w:t>药费提供处方病历，检查化验提供病历，方可完成报销。</w:t>
            </w:r>
          </w:p>
        </w:tc>
      </w:tr>
      <w:tr w:rsidR="00DC2A15" w:rsidRPr="00C65D22" w:rsidTr="009F565E">
        <w:trPr>
          <w:trHeight w:hRule="exact" w:val="552"/>
        </w:trPr>
        <w:tc>
          <w:tcPr>
            <w:tcW w:w="1696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C2A15" w:rsidRPr="00D262CE" w:rsidRDefault="00DC2A15" w:rsidP="00DC2A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2923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2A15" w:rsidRPr="00D262CE" w:rsidRDefault="00DC2A15" w:rsidP="00DC2A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2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2A15" w:rsidRPr="00D262CE" w:rsidRDefault="00DC2A15" w:rsidP="00DC2A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3866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C2A15" w:rsidRPr="00D262CE" w:rsidRDefault="00DC2A15" w:rsidP="00DC2A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456BD" w:rsidRPr="00C65D22" w:rsidTr="009F565E">
        <w:trPr>
          <w:trHeight w:hRule="exact" w:val="427"/>
        </w:trPr>
        <w:tc>
          <w:tcPr>
            <w:tcW w:w="169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456BD" w:rsidRPr="00D262CE" w:rsidRDefault="000456BD" w:rsidP="000456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手机号码</w:t>
            </w:r>
          </w:p>
        </w:tc>
        <w:tc>
          <w:tcPr>
            <w:tcW w:w="2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56BD" w:rsidRPr="00D262CE" w:rsidRDefault="000456BD" w:rsidP="000456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56BD" w:rsidRPr="00D262CE" w:rsidRDefault="000456BD" w:rsidP="000456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电子邮箱</w:t>
            </w:r>
          </w:p>
        </w:tc>
        <w:tc>
          <w:tcPr>
            <w:tcW w:w="38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56BD" w:rsidRPr="00D262CE" w:rsidRDefault="000456BD" w:rsidP="000456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262CE" w:rsidRPr="00C65D22" w:rsidTr="009F565E">
        <w:trPr>
          <w:trHeight w:hRule="exact" w:val="411"/>
        </w:trPr>
        <w:tc>
          <w:tcPr>
            <w:tcW w:w="10747" w:type="dxa"/>
            <w:gridSpan w:val="10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262CE" w:rsidRPr="00D262CE" w:rsidRDefault="0004430B" w:rsidP="00F340C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4430B">
              <w:rPr>
                <w:rFonts w:ascii="宋体" w:hAnsi="宋体" w:cs="宋体" w:hint="eastAsia"/>
                <w:kern w:val="0"/>
                <w:szCs w:val="21"/>
              </w:rPr>
              <w:t>申请费用类型：                        1.普通门诊/急诊   2.住院   3.生育   4.计划生育  5.意外医疗</w:t>
            </w:r>
          </w:p>
        </w:tc>
      </w:tr>
      <w:tr w:rsidR="0004430B" w:rsidRPr="00C65D22" w:rsidTr="009F565E">
        <w:trPr>
          <w:trHeight w:hRule="exact" w:val="936"/>
        </w:trPr>
        <w:tc>
          <w:tcPr>
            <w:tcW w:w="10747" w:type="dxa"/>
            <w:gridSpan w:val="10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04430B" w:rsidRDefault="0004430B" w:rsidP="0004430B">
            <w:pPr>
              <w:widowControl/>
              <w:jc w:val="left"/>
              <w:rPr>
                <w:rFonts w:ascii="宋体" w:hAnsi="宋体" w:cs="宋体" w:hint="eastAsia"/>
                <w:b/>
                <w:color w:val="FF0000"/>
                <w:kern w:val="0"/>
                <w:szCs w:val="21"/>
              </w:rPr>
            </w:pPr>
            <w:r w:rsidRPr="00D262CE">
              <w:rPr>
                <w:rFonts w:ascii="宋体" w:hAnsi="宋体" w:cs="宋体" w:hint="eastAsia"/>
                <w:kern w:val="0"/>
                <w:szCs w:val="21"/>
              </w:rPr>
              <w:t>退单邮寄地址及邮编：</w:t>
            </w:r>
            <w:r w:rsidR="00DC2A15" w:rsidRPr="00AA2865">
              <w:rPr>
                <w:rFonts w:ascii="宋体" w:hAnsi="宋体" w:cs="宋体" w:hint="eastAsia"/>
                <w:b/>
                <w:color w:val="FF0000"/>
                <w:kern w:val="0"/>
                <w:szCs w:val="21"/>
              </w:rPr>
              <w:t>因缺少材料无法报销需要退回问题单据，邮寄费用请自行承担。</w:t>
            </w:r>
          </w:p>
          <w:p w:rsidR="009F565E" w:rsidRPr="00D262CE" w:rsidRDefault="009F565E" w:rsidP="0004430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F565E" w:rsidRPr="00C65D22" w:rsidTr="009F565E">
        <w:trPr>
          <w:trHeight w:hRule="exact" w:val="930"/>
        </w:trPr>
        <w:tc>
          <w:tcPr>
            <w:tcW w:w="10747" w:type="dxa"/>
            <w:gridSpan w:val="10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9F565E" w:rsidRDefault="009F565E" w:rsidP="009F56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医疗</w:t>
            </w:r>
            <w:r w:rsidRPr="00DC5EF6">
              <w:rPr>
                <w:rFonts w:ascii="宋体" w:hAnsi="宋体" w:cs="宋体" w:hint="eastAsia"/>
                <w:kern w:val="0"/>
                <w:szCs w:val="21"/>
              </w:rPr>
              <w:t>单据将递交到</w:t>
            </w:r>
            <w:proofErr w:type="gramStart"/>
            <w:r w:rsidRPr="00DC5EF6">
              <w:rPr>
                <w:rFonts w:ascii="宋体" w:hAnsi="宋体" w:cs="宋体" w:hint="eastAsia"/>
                <w:kern w:val="0"/>
                <w:szCs w:val="21"/>
              </w:rPr>
              <w:t>医</w:t>
            </w:r>
            <w:proofErr w:type="gramEnd"/>
            <w:r w:rsidRPr="00DC5EF6">
              <w:rPr>
                <w:rFonts w:ascii="宋体" w:hAnsi="宋体" w:cs="宋体" w:hint="eastAsia"/>
                <w:kern w:val="0"/>
                <w:szCs w:val="21"/>
              </w:rPr>
              <w:t>保中心，报销款由</w:t>
            </w:r>
            <w:proofErr w:type="gramStart"/>
            <w:r w:rsidRPr="00DC5EF6">
              <w:rPr>
                <w:rFonts w:ascii="宋体" w:hAnsi="宋体" w:cs="宋体" w:hint="eastAsia"/>
                <w:kern w:val="0"/>
                <w:szCs w:val="21"/>
              </w:rPr>
              <w:t>医</w:t>
            </w:r>
            <w:proofErr w:type="gramEnd"/>
            <w:r w:rsidRPr="00DC5EF6">
              <w:rPr>
                <w:rFonts w:ascii="宋体" w:hAnsi="宋体" w:cs="宋体" w:hint="eastAsia"/>
                <w:kern w:val="0"/>
                <w:szCs w:val="21"/>
              </w:rPr>
              <w:t>保中心支付到您的北京银行医保存折或您在</w:t>
            </w:r>
            <w:proofErr w:type="gramStart"/>
            <w:r w:rsidRPr="00DC5EF6">
              <w:rPr>
                <w:rFonts w:ascii="宋体" w:hAnsi="宋体" w:cs="宋体" w:hint="eastAsia"/>
                <w:kern w:val="0"/>
                <w:szCs w:val="21"/>
              </w:rPr>
              <w:t>医</w:t>
            </w:r>
            <w:proofErr w:type="gramEnd"/>
            <w:r w:rsidRPr="00DC5EF6">
              <w:rPr>
                <w:rFonts w:ascii="宋体" w:hAnsi="宋体" w:cs="宋体" w:hint="eastAsia"/>
                <w:kern w:val="0"/>
                <w:szCs w:val="21"/>
              </w:rPr>
              <w:t>保中心登记的银行卡中。</w:t>
            </w:r>
          </w:p>
          <w:p w:rsidR="009F565E" w:rsidRPr="00D262CE" w:rsidRDefault="009F565E" w:rsidP="009F56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C5EF6">
              <w:rPr>
                <w:rFonts w:ascii="宋体" w:hAnsi="宋体" w:cs="宋体" w:hint="eastAsia"/>
                <w:kern w:val="0"/>
                <w:szCs w:val="21"/>
              </w:rPr>
              <w:t>如您在中智有补充医疗，请填写如下账户信息，补充医疗报销款将支付到此账号中。</w:t>
            </w:r>
          </w:p>
        </w:tc>
      </w:tr>
      <w:tr w:rsidR="009F565E" w:rsidRPr="00D262CE" w:rsidTr="009F565E">
        <w:trPr>
          <w:trHeight w:hRule="exact" w:val="717"/>
        </w:trPr>
        <w:tc>
          <w:tcPr>
            <w:tcW w:w="151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F565E" w:rsidRPr="00D262CE" w:rsidRDefault="009F565E" w:rsidP="009F56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262CE">
              <w:rPr>
                <w:rFonts w:ascii="宋体" w:hAnsi="宋体" w:cs="宋体" w:hint="eastAsia"/>
                <w:kern w:val="0"/>
                <w:szCs w:val="21"/>
              </w:rPr>
              <w:t>开户银行</w:t>
            </w:r>
          </w:p>
        </w:tc>
        <w:tc>
          <w:tcPr>
            <w:tcW w:w="1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F565E" w:rsidRPr="00D262CE" w:rsidRDefault="009F565E" w:rsidP="009F56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F565E" w:rsidRPr="00D262CE" w:rsidRDefault="009F565E" w:rsidP="009F56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262CE">
              <w:rPr>
                <w:rFonts w:ascii="宋体" w:hAnsi="宋体" w:cs="宋体" w:hint="eastAsia"/>
                <w:kern w:val="0"/>
                <w:szCs w:val="21"/>
              </w:rPr>
              <w:t>开户城市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F565E" w:rsidRPr="00D262CE" w:rsidRDefault="009F565E" w:rsidP="009F56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F565E" w:rsidRPr="00D262CE" w:rsidRDefault="009F565E" w:rsidP="009F56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262CE">
              <w:rPr>
                <w:rFonts w:ascii="宋体" w:hAnsi="宋体" w:cs="宋体" w:hint="eastAsia"/>
                <w:kern w:val="0"/>
                <w:szCs w:val="21"/>
              </w:rPr>
              <w:t>银行账号</w:t>
            </w:r>
          </w:p>
        </w:tc>
        <w:tc>
          <w:tcPr>
            <w:tcW w:w="31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565E" w:rsidRPr="00D262CE" w:rsidRDefault="009F565E" w:rsidP="009F56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F565E" w:rsidRPr="00C65D22" w:rsidTr="009F565E">
        <w:trPr>
          <w:trHeight w:val="835"/>
        </w:trPr>
        <w:tc>
          <w:tcPr>
            <w:tcW w:w="151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F565E" w:rsidRPr="00D262CE" w:rsidRDefault="009F565E" w:rsidP="009F56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262CE">
              <w:rPr>
                <w:rFonts w:ascii="宋体" w:hAnsi="宋体" w:cs="宋体" w:hint="eastAsia"/>
                <w:kern w:val="0"/>
                <w:szCs w:val="21"/>
              </w:rPr>
              <w:t>就诊时间</w:t>
            </w:r>
          </w:p>
        </w:tc>
        <w:tc>
          <w:tcPr>
            <w:tcW w:w="3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F565E" w:rsidRPr="00D262CE" w:rsidRDefault="009F565E" w:rsidP="009F56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262CE">
              <w:rPr>
                <w:rFonts w:ascii="宋体" w:hAnsi="宋体" w:cs="宋体" w:hint="eastAsia"/>
                <w:kern w:val="0"/>
                <w:szCs w:val="21"/>
              </w:rPr>
              <w:t>就诊医院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F565E" w:rsidRPr="00D262CE" w:rsidRDefault="009F565E" w:rsidP="009F56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单据</w:t>
            </w:r>
            <w:r w:rsidRPr="00D262CE">
              <w:rPr>
                <w:rFonts w:ascii="宋体" w:hAnsi="宋体" w:cs="宋体" w:hint="eastAsia"/>
                <w:kern w:val="0"/>
                <w:szCs w:val="21"/>
              </w:rPr>
              <w:t>金额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F565E" w:rsidRPr="00D262CE" w:rsidRDefault="009F565E" w:rsidP="009F56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262CE">
              <w:rPr>
                <w:rFonts w:ascii="宋体" w:hAnsi="宋体" w:cs="宋体" w:hint="eastAsia"/>
                <w:kern w:val="0"/>
                <w:szCs w:val="21"/>
              </w:rPr>
              <w:t>收据张数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F565E" w:rsidRPr="00D262CE" w:rsidRDefault="009F565E" w:rsidP="009F56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262CE">
              <w:rPr>
                <w:rFonts w:ascii="宋体" w:hAnsi="宋体" w:cs="宋体" w:hint="eastAsia"/>
                <w:kern w:val="0"/>
                <w:szCs w:val="21"/>
              </w:rPr>
              <w:t>处方张数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F565E" w:rsidRPr="00D262CE" w:rsidRDefault="009F565E" w:rsidP="009F56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262CE">
              <w:rPr>
                <w:rFonts w:ascii="宋体" w:hAnsi="宋体" w:cs="宋体" w:hint="eastAsia"/>
                <w:kern w:val="0"/>
                <w:szCs w:val="21"/>
              </w:rPr>
              <w:t>明细清单张数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F565E" w:rsidRPr="00D262CE" w:rsidRDefault="009F565E" w:rsidP="009F56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病历张数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565E" w:rsidRPr="00D262CE" w:rsidRDefault="009F565E" w:rsidP="009F56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262CE">
              <w:rPr>
                <w:rFonts w:ascii="宋体" w:hAnsi="宋体" w:cs="宋体" w:hint="eastAsia"/>
                <w:kern w:val="0"/>
                <w:szCs w:val="21"/>
              </w:rPr>
              <w:t>备注</w:t>
            </w:r>
          </w:p>
        </w:tc>
      </w:tr>
      <w:tr w:rsidR="009F565E" w:rsidRPr="00C65D22" w:rsidTr="009F565E">
        <w:trPr>
          <w:trHeight w:hRule="exact" w:val="421"/>
        </w:trPr>
        <w:tc>
          <w:tcPr>
            <w:tcW w:w="151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F565E" w:rsidRPr="00D262CE" w:rsidRDefault="009F565E" w:rsidP="009F56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262C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F565E" w:rsidRPr="00D262CE" w:rsidRDefault="009F565E" w:rsidP="009F56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262C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F565E" w:rsidRPr="00D262CE" w:rsidRDefault="009F565E" w:rsidP="009F56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262C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F565E" w:rsidRPr="00D262CE" w:rsidRDefault="009F565E" w:rsidP="009F56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262C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F565E" w:rsidRPr="00D262CE" w:rsidRDefault="009F565E" w:rsidP="009F56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262C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F565E" w:rsidRPr="00D262CE" w:rsidRDefault="009F565E" w:rsidP="009F56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262C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F565E" w:rsidRPr="00D262CE" w:rsidRDefault="009F565E" w:rsidP="009F565E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565E" w:rsidRPr="00D262CE" w:rsidRDefault="009F565E" w:rsidP="009F565E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F565E" w:rsidRPr="00C65D22" w:rsidTr="009F565E">
        <w:trPr>
          <w:trHeight w:hRule="exact" w:val="421"/>
        </w:trPr>
        <w:tc>
          <w:tcPr>
            <w:tcW w:w="151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F565E" w:rsidRPr="00D262CE" w:rsidRDefault="009F565E" w:rsidP="009F56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262C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F565E" w:rsidRPr="00D262CE" w:rsidRDefault="009F565E" w:rsidP="009F56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262C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F565E" w:rsidRPr="00D262CE" w:rsidRDefault="009F565E" w:rsidP="009F56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262C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F565E" w:rsidRPr="00D262CE" w:rsidRDefault="009F565E" w:rsidP="009F56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262C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F565E" w:rsidRPr="00D262CE" w:rsidRDefault="009F565E" w:rsidP="009F56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262C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F565E" w:rsidRPr="00D262CE" w:rsidRDefault="009F565E" w:rsidP="009F56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262C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F565E" w:rsidRPr="00D262CE" w:rsidRDefault="009F565E" w:rsidP="009F565E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565E" w:rsidRPr="00D262CE" w:rsidRDefault="009F565E" w:rsidP="009F565E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F565E" w:rsidRPr="00C65D22" w:rsidTr="009F565E">
        <w:trPr>
          <w:trHeight w:hRule="exact" w:val="421"/>
        </w:trPr>
        <w:tc>
          <w:tcPr>
            <w:tcW w:w="151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F565E" w:rsidRPr="00D262CE" w:rsidRDefault="009F565E" w:rsidP="009F56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262C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F565E" w:rsidRPr="00D262CE" w:rsidRDefault="009F565E" w:rsidP="009F56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262C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F565E" w:rsidRPr="00D262CE" w:rsidRDefault="009F565E" w:rsidP="009F56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262C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F565E" w:rsidRPr="00D262CE" w:rsidRDefault="009F565E" w:rsidP="009F56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262C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F565E" w:rsidRPr="00D262CE" w:rsidRDefault="009F565E" w:rsidP="009F56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262C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F565E" w:rsidRPr="00D262CE" w:rsidRDefault="009F565E" w:rsidP="009F56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262C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F565E" w:rsidRPr="00D262CE" w:rsidRDefault="009F565E" w:rsidP="009F565E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565E" w:rsidRPr="00D262CE" w:rsidRDefault="009F565E" w:rsidP="009F565E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F565E" w:rsidRPr="00C65D22" w:rsidTr="009F565E">
        <w:trPr>
          <w:trHeight w:hRule="exact" w:val="421"/>
        </w:trPr>
        <w:tc>
          <w:tcPr>
            <w:tcW w:w="151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F565E" w:rsidRPr="00D262CE" w:rsidRDefault="009F565E" w:rsidP="009F56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262C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F565E" w:rsidRPr="00D262CE" w:rsidRDefault="009F565E" w:rsidP="009F56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262C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F565E" w:rsidRPr="00D262CE" w:rsidRDefault="009F565E" w:rsidP="009F56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262C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F565E" w:rsidRPr="00D262CE" w:rsidRDefault="009F565E" w:rsidP="009F56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262C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F565E" w:rsidRPr="00D262CE" w:rsidRDefault="009F565E" w:rsidP="009F56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262C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F565E" w:rsidRPr="00D262CE" w:rsidRDefault="009F565E" w:rsidP="009F56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262C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F565E" w:rsidRPr="00D262CE" w:rsidRDefault="009F565E" w:rsidP="009F565E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565E" w:rsidRPr="00D262CE" w:rsidRDefault="009F565E" w:rsidP="009F565E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F565E" w:rsidRPr="00C65D22" w:rsidTr="009F565E">
        <w:trPr>
          <w:trHeight w:hRule="exact" w:val="421"/>
        </w:trPr>
        <w:tc>
          <w:tcPr>
            <w:tcW w:w="151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F565E" w:rsidRPr="00D262CE" w:rsidRDefault="009F565E" w:rsidP="009F56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F565E" w:rsidRPr="00D262CE" w:rsidRDefault="009F565E" w:rsidP="009F56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F565E" w:rsidRPr="00D262CE" w:rsidRDefault="009F565E" w:rsidP="009F56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F565E" w:rsidRPr="00D262CE" w:rsidRDefault="009F565E" w:rsidP="009F56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F565E" w:rsidRPr="00D262CE" w:rsidRDefault="009F565E" w:rsidP="009F56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F565E" w:rsidRPr="00D262CE" w:rsidRDefault="009F565E" w:rsidP="009F56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F565E" w:rsidRPr="00D262CE" w:rsidRDefault="009F565E" w:rsidP="009F565E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565E" w:rsidRPr="00D262CE" w:rsidRDefault="009F565E" w:rsidP="009F565E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F565E" w:rsidRPr="00C65D22" w:rsidTr="009F565E">
        <w:trPr>
          <w:trHeight w:hRule="exact" w:val="421"/>
        </w:trPr>
        <w:tc>
          <w:tcPr>
            <w:tcW w:w="151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F565E" w:rsidRPr="00D262CE" w:rsidRDefault="009F565E" w:rsidP="009F56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262C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F565E" w:rsidRPr="00D262CE" w:rsidRDefault="009F565E" w:rsidP="009F56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262C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F565E" w:rsidRPr="00D262CE" w:rsidRDefault="009F565E" w:rsidP="009F56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262C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F565E" w:rsidRPr="00D262CE" w:rsidRDefault="009F565E" w:rsidP="009F56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262C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F565E" w:rsidRPr="00D262CE" w:rsidRDefault="009F565E" w:rsidP="009F56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262C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F565E" w:rsidRPr="00D262CE" w:rsidRDefault="009F565E" w:rsidP="009F56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262C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F565E" w:rsidRPr="00D262CE" w:rsidRDefault="009F565E" w:rsidP="009F565E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565E" w:rsidRPr="00D262CE" w:rsidRDefault="009F565E" w:rsidP="009F565E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F565E" w:rsidRPr="00C65D22" w:rsidTr="009F565E">
        <w:trPr>
          <w:trHeight w:hRule="exact" w:val="421"/>
        </w:trPr>
        <w:tc>
          <w:tcPr>
            <w:tcW w:w="151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F565E" w:rsidRPr="00D262CE" w:rsidRDefault="009F565E" w:rsidP="009F56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262C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F565E" w:rsidRPr="00D262CE" w:rsidRDefault="009F565E" w:rsidP="009F56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262C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F565E" w:rsidRPr="00D262CE" w:rsidRDefault="009F565E" w:rsidP="009F56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262C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F565E" w:rsidRPr="00D262CE" w:rsidRDefault="009F565E" w:rsidP="009F56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262C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F565E" w:rsidRPr="00D262CE" w:rsidRDefault="009F565E" w:rsidP="009F56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262C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F565E" w:rsidRPr="00D262CE" w:rsidRDefault="009F565E" w:rsidP="009F56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262C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F565E" w:rsidRPr="00D262CE" w:rsidRDefault="009F565E" w:rsidP="009F565E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565E" w:rsidRPr="00D262CE" w:rsidRDefault="009F565E" w:rsidP="009F565E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F565E" w:rsidRPr="00C65D22" w:rsidTr="009F565E">
        <w:trPr>
          <w:trHeight w:hRule="exact" w:val="421"/>
        </w:trPr>
        <w:tc>
          <w:tcPr>
            <w:tcW w:w="151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F565E" w:rsidRPr="00D262CE" w:rsidRDefault="009F565E" w:rsidP="009F56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262C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F565E" w:rsidRPr="00D262CE" w:rsidRDefault="009F565E" w:rsidP="009F56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262C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F565E" w:rsidRPr="00D262CE" w:rsidRDefault="009F565E" w:rsidP="009F56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262C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F565E" w:rsidRPr="00D262CE" w:rsidRDefault="009F565E" w:rsidP="009F56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262C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F565E" w:rsidRPr="00D262CE" w:rsidRDefault="009F565E" w:rsidP="009F56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262C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F565E" w:rsidRPr="00D262CE" w:rsidRDefault="009F565E" w:rsidP="009F56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262C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F565E" w:rsidRPr="00D262CE" w:rsidRDefault="009F565E" w:rsidP="009F565E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565E" w:rsidRPr="00D262CE" w:rsidRDefault="009F565E" w:rsidP="009F565E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F565E" w:rsidRPr="00C65D22" w:rsidTr="009F565E">
        <w:trPr>
          <w:trHeight w:hRule="exact" w:val="421"/>
        </w:trPr>
        <w:tc>
          <w:tcPr>
            <w:tcW w:w="151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F565E" w:rsidRPr="00D262CE" w:rsidRDefault="009F565E" w:rsidP="009F56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262C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F565E" w:rsidRPr="00D262CE" w:rsidRDefault="009F565E" w:rsidP="009F56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262C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F565E" w:rsidRPr="00D262CE" w:rsidRDefault="009F565E" w:rsidP="009F56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262C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F565E" w:rsidRPr="00D262CE" w:rsidRDefault="009F565E" w:rsidP="009F56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262C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F565E" w:rsidRPr="00D262CE" w:rsidRDefault="009F565E" w:rsidP="009F56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262C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F565E" w:rsidRPr="00D262CE" w:rsidRDefault="009F565E" w:rsidP="009F56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262C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F565E" w:rsidRPr="00D262CE" w:rsidRDefault="009F565E" w:rsidP="009F565E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565E" w:rsidRPr="00D262CE" w:rsidRDefault="009F565E" w:rsidP="009F565E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F565E" w:rsidRPr="00C65D22" w:rsidTr="009F565E">
        <w:trPr>
          <w:trHeight w:hRule="exact" w:val="421"/>
        </w:trPr>
        <w:tc>
          <w:tcPr>
            <w:tcW w:w="4619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F565E" w:rsidRPr="00D262CE" w:rsidRDefault="009F565E" w:rsidP="009F565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proofErr w:type="gramStart"/>
            <w:r w:rsidRPr="00D262CE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申请总</w:t>
            </w:r>
            <w:proofErr w:type="gramEnd"/>
            <w:r w:rsidRPr="00D262CE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金额（请累计收据票面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总</w:t>
            </w:r>
            <w:r w:rsidRPr="00D262CE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金额） ：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F565E" w:rsidRPr="00D262CE" w:rsidRDefault="009F565E" w:rsidP="009F565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D262CE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 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F565E" w:rsidRPr="00D262CE" w:rsidRDefault="009F565E" w:rsidP="009F565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D262CE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F565E" w:rsidRPr="00D262CE" w:rsidRDefault="009F565E" w:rsidP="009F565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D262CE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F565E" w:rsidRPr="00D262CE" w:rsidRDefault="009F565E" w:rsidP="009F565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D262CE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F565E" w:rsidRPr="00D262CE" w:rsidRDefault="009F565E" w:rsidP="009F565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565E" w:rsidRPr="00D262CE" w:rsidRDefault="009F565E" w:rsidP="009F565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9F565E" w:rsidRPr="00C65D22" w:rsidTr="009F565E">
        <w:trPr>
          <w:trHeight w:val="312"/>
        </w:trPr>
        <w:tc>
          <w:tcPr>
            <w:tcW w:w="1519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F565E" w:rsidRPr="00D262CE" w:rsidRDefault="009F565E" w:rsidP="009F565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D262CE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签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</w:t>
            </w:r>
            <w:r w:rsidRPr="00D262CE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字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</w:t>
            </w:r>
            <w:r w:rsidRPr="00D262CE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栏</w:t>
            </w:r>
          </w:p>
        </w:tc>
        <w:tc>
          <w:tcPr>
            <w:tcW w:w="9228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9F565E" w:rsidRPr="00D262CE" w:rsidRDefault="009F565E" w:rsidP="009F56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262CE">
              <w:rPr>
                <w:rFonts w:ascii="宋体" w:hAnsi="宋体" w:cs="宋体" w:hint="eastAsia"/>
                <w:kern w:val="0"/>
                <w:szCs w:val="21"/>
              </w:rPr>
              <w:t xml:space="preserve">    本人保证上述各项填报及所提供材料均真实、准确，如有不实，本人愿意承担一切责任，如此表由他人代为填写，责任由本人承担。</w:t>
            </w:r>
          </w:p>
        </w:tc>
      </w:tr>
      <w:tr w:rsidR="009F565E" w:rsidRPr="00C65D22" w:rsidTr="009F565E">
        <w:trPr>
          <w:trHeight w:hRule="exact" w:val="266"/>
        </w:trPr>
        <w:tc>
          <w:tcPr>
            <w:tcW w:w="1519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565E" w:rsidRPr="00D262CE" w:rsidRDefault="009F565E" w:rsidP="009F565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28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9F565E" w:rsidRPr="00D262CE" w:rsidRDefault="009F565E" w:rsidP="009F56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F565E" w:rsidRPr="00C65D22" w:rsidTr="009F565E">
        <w:trPr>
          <w:trHeight w:val="1177"/>
        </w:trPr>
        <w:tc>
          <w:tcPr>
            <w:tcW w:w="151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9F565E" w:rsidRPr="00D262CE" w:rsidRDefault="009F565E" w:rsidP="009F565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28" w:type="dxa"/>
            <w:gridSpan w:val="9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9F565E" w:rsidRPr="00D262CE" w:rsidRDefault="009F565E" w:rsidP="009F565E">
            <w:pPr>
              <w:widowControl/>
              <w:jc w:val="left"/>
              <w:rPr>
                <w:rFonts w:ascii="宋体" w:hAnsi="宋体" w:cs="宋体"/>
                <w:b/>
                <w:bCs/>
                <w:color w:val="0000FF"/>
                <w:kern w:val="0"/>
                <w:szCs w:val="21"/>
              </w:rPr>
            </w:pPr>
            <w:r w:rsidRPr="00D262C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   </w:t>
            </w:r>
            <w:r w:rsidRPr="00D262CE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申请人签字</w:t>
            </w:r>
            <w:r w:rsidRPr="00D262CE">
              <w:rPr>
                <w:rFonts w:ascii="宋体" w:hAnsi="宋体" w:cs="宋体" w:hint="eastAsia"/>
                <w:b/>
                <w:bCs/>
                <w:color w:val="0000FF"/>
                <w:kern w:val="0"/>
                <w:szCs w:val="21"/>
              </w:rPr>
              <w:t>（必填）：</w:t>
            </w:r>
          </w:p>
          <w:p w:rsidR="009F565E" w:rsidRPr="00ED3B1E" w:rsidRDefault="009F565E" w:rsidP="009F565E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262C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   </w:t>
            </w:r>
            <w:r w:rsidRPr="00ED3B1E">
              <w:rPr>
                <w:rFonts w:ascii="宋体" w:hAnsi="宋体" w:cs="宋体" w:hint="eastAsia"/>
                <w:b/>
                <w:kern w:val="0"/>
                <w:szCs w:val="21"/>
              </w:rPr>
              <w:t xml:space="preserve">申 请 日 期：      年    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  </w:t>
            </w:r>
            <w:r w:rsidRPr="00ED3B1E">
              <w:rPr>
                <w:rFonts w:ascii="宋体" w:hAnsi="宋体" w:cs="宋体" w:hint="eastAsia"/>
                <w:b/>
                <w:kern w:val="0"/>
                <w:szCs w:val="21"/>
              </w:rPr>
              <w:t xml:space="preserve">月    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  </w:t>
            </w:r>
            <w:r w:rsidRPr="00ED3B1E">
              <w:rPr>
                <w:rFonts w:ascii="宋体" w:hAnsi="宋体" w:cs="宋体" w:hint="eastAsia"/>
                <w:b/>
                <w:kern w:val="0"/>
                <w:szCs w:val="21"/>
              </w:rPr>
              <w:t>日</w:t>
            </w:r>
          </w:p>
        </w:tc>
      </w:tr>
    </w:tbl>
    <w:p w:rsidR="00082468" w:rsidRDefault="00F340CC" w:rsidP="00D262CE">
      <w:pPr>
        <w:widowControl/>
        <w:jc w:val="left"/>
        <w:rPr>
          <w:b/>
          <w:bCs/>
          <w:color w:val="0000FF"/>
          <w:sz w:val="22"/>
        </w:rPr>
      </w:pPr>
      <w:r w:rsidRPr="00F340CC">
        <w:rPr>
          <w:rFonts w:hint="eastAsia"/>
          <w:b/>
          <w:bCs/>
          <w:noProof/>
          <w:color w:val="0000FF"/>
          <w:sz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-58420</wp:posOffset>
            </wp:positionH>
            <wp:positionV relativeFrom="paragraph">
              <wp:posOffset>62865</wp:posOffset>
            </wp:positionV>
            <wp:extent cx="962025" cy="952500"/>
            <wp:effectExtent l="19050" t="0" r="9525" b="0"/>
            <wp:wrapSquare wrapText="bothSides"/>
            <wp:docPr id="106" name="图片 0" descr="捕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捕获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XSpec="right" w:tblpY="-76"/>
        <w:tblW w:w="21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364"/>
        <w:gridCol w:w="364"/>
        <w:gridCol w:w="364"/>
        <w:gridCol w:w="364"/>
        <w:gridCol w:w="364"/>
        <w:gridCol w:w="364"/>
      </w:tblGrid>
      <w:tr w:rsidR="00F340CC" w:rsidRPr="001D50C5" w:rsidTr="00AC26ED">
        <w:trPr>
          <w:trHeight w:val="416"/>
        </w:trPr>
        <w:tc>
          <w:tcPr>
            <w:tcW w:w="364" w:type="dxa"/>
            <w:shd w:val="clear" w:color="auto" w:fill="auto"/>
            <w:noWrap/>
            <w:vAlign w:val="center"/>
            <w:hideMark/>
          </w:tcPr>
          <w:p w:rsidR="00F340CC" w:rsidRPr="001D50C5" w:rsidRDefault="00F340CC" w:rsidP="00F340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4" w:type="dxa"/>
            <w:shd w:val="clear" w:color="auto" w:fill="auto"/>
            <w:noWrap/>
            <w:vAlign w:val="center"/>
            <w:hideMark/>
          </w:tcPr>
          <w:p w:rsidR="00F340CC" w:rsidRPr="001D50C5" w:rsidRDefault="00F340CC" w:rsidP="00F340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4" w:type="dxa"/>
            <w:shd w:val="clear" w:color="auto" w:fill="auto"/>
            <w:noWrap/>
            <w:vAlign w:val="center"/>
            <w:hideMark/>
          </w:tcPr>
          <w:p w:rsidR="00F340CC" w:rsidRPr="001D50C5" w:rsidRDefault="00F340CC" w:rsidP="00F340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4" w:type="dxa"/>
            <w:shd w:val="clear" w:color="auto" w:fill="auto"/>
            <w:noWrap/>
            <w:vAlign w:val="center"/>
            <w:hideMark/>
          </w:tcPr>
          <w:p w:rsidR="00F340CC" w:rsidRPr="001D50C5" w:rsidRDefault="00F340CC" w:rsidP="00F340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4" w:type="dxa"/>
            <w:shd w:val="clear" w:color="auto" w:fill="auto"/>
            <w:noWrap/>
            <w:vAlign w:val="center"/>
            <w:hideMark/>
          </w:tcPr>
          <w:p w:rsidR="00F340CC" w:rsidRPr="001D50C5" w:rsidRDefault="00F340CC" w:rsidP="00F340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4" w:type="dxa"/>
            <w:shd w:val="clear" w:color="auto" w:fill="auto"/>
            <w:noWrap/>
            <w:vAlign w:val="center"/>
            <w:hideMark/>
          </w:tcPr>
          <w:p w:rsidR="00F340CC" w:rsidRPr="001D50C5" w:rsidRDefault="00F340CC" w:rsidP="00F340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F340CC" w:rsidRPr="001D50C5" w:rsidRDefault="00F340CC" w:rsidP="00AF7D2E">
      <w:pPr>
        <w:ind w:firstLineChars="2450" w:firstLine="5165"/>
        <w:rPr>
          <w:b/>
        </w:rPr>
      </w:pPr>
      <w:proofErr w:type="gramStart"/>
      <w:r w:rsidRPr="001D50C5">
        <w:rPr>
          <w:rFonts w:ascii="宋体" w:hAnsi="宋体" w:cs="宋体" w:hint="eastAsia"/>
          <w:b/>
          <w:kern w:val="0"/>
          <w:szCs w:val="21"/>
        </w:rPr>
        <w:t>微信申请</w:t>
      </w:r>
      <w:proofErr w:type="gramEnd"/>
      <w:r w:rsidRPr="001D50C5">
        <w:rPr>
          <w:rFonts w:ascii="宋体" w:hAnsi="宋体" w:cs="宋体" w:hint="eastAsia"/>
          <w:b/>
          <w:kern w:val="0"/>
          <w:szCs w:val="21"/>
        </w:rPr>
        <w:t>编号</w:t>
      </w:r>
    </w:p>
    <w:p w:rsidR="00F340CC" w:rsidRPr="00AF7D2E" w:rsidRDefault="00F340CC" w:rsidP="00F340CC">
      <w:pPr>
        <w:ind w:firstLineChars="2400" w:firstLine="5060"/>
        <w:rPr>
          <w:b/>
        </w:rPr>
      </w:pPr>
    </w:p>
    <w:p w:rsidR="001E5613" w:rsidRDefault="001E5613" w:rsidP="00F340CC">
      <w:pPr>
        <w:ind w:firstLineChars="2400" w:firstLine="5060"/>
        <w:rPr>
          <w:b/>
        </w:rPr>
      </w:pPr>
    </w:p>
    <w:p w:rsidR="001E5613" w:rsidRPr="001D50C5" w:rsidRDefault="001E5613" w:rsidP="00F340CC">
      <w:pPr>
        <w:ind w:firstLineChars="2400" w:firstLine="5060"/>
        <w:rPr>
          <w:b/>
        </w:rPr>
      </w:pPr>
    </w:p>
    <w:p w:rsidR="00CF5DCD" w:rsidRDefault="00CF5DCD" w:rsidP="00D262CE">
      <w:pPr>
        <w:widowControl/>
        <w:jc w:val="left"/>
        <w:rPr>
          <w:b/>
          <w:bCs/>
          <w:color w:val="0000FF"/>
          <w:sz w:val="22"/>
        </w:rPr>
      </w:pPr>
    </w:p>
    <w:p w:rsidR="00F340CC" w:rsidRPr="00D262CE" w:rsidRDefault="00F340CC" w:rsidP="00F340CC">
      <w:pPr>
        <w:widowControl/>
        <w:jc w:val="left"/>
        <w:rPr>
          <w:rFonts w:ascii="宋体" w:hAnsi="宋体" w:cs="宋体"/>
          <w:color w:val="0000FF"/>
          <w:kern w:val="0"/>
          <w:sz w:val="24"/>
          <w:szCs w:val="24"/>
        </w:rPr>
      </w:pPr>
      <w:r w:rsidRPr="00D262CE">
        <w:rPr>
          <w:rFonts w:hint="eastAsia"/>
          <w:b/>
          <w:bCs/>
          <w:color w:val="0000FF"/>
          <w:sz w:val="22"/>
        </w:rPr>
        <w:t>附件一：《基本医疗未实时结算费用报销说明》</w:t>
      </w:r>
    </w:p>
    <w:p w:rsidR="00B52FC4" w:rsidRPr="00D262CE" w:rsidRDefault="009F565E">
      <w:r w:rsidRPr="009F565E">
        <w:rPr>
          <w:noProof/>
        </w:rPr>
        <w:drawing>
          <wp:inline distT="0" distB="0" distL="0" distR="0">
            <wp:extent cx="6351167" cy="5143500"/>
            <wp:effectExtent l="19050" t="0" r="0" b="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1167" cy="514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52FC4" w:rsidRPr="00D262CE" w:rsidSect="00F340CC">
      <w:pgSz w:w="11906" w:h="16838"/>
      <w:pgMar w:top="426" w:right="737" w:bottom="851" w:left="73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BE8" w:rsidRDefault="00E35BE8" w:rsidP="00F61535">
      <w:r>
        <w:separator/>
      </w:r>
    </w:p>
  </w:endnote>
  <w:endnote w:type="continuationSeparator" w:id="0">
    <w:p w:rsidR="00E35BE8" w:rsidRDefault="00E35BE8" w:rsidP="00F615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BE8" w:rsidRDefault="00E35BE8" w:rsidP="00F61535">
      <w:r>
        <w:separator/>
      </w:r>
    </w:p>
  </w:footnote>
  <w:footnote w:type="continuationSeparator" w:id="0">
    <w:p w:rsidR="00E35BE8" w:rsidRDefault="00E35BE8" w:rsidP="00F615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24E46"/>
    <w:multiLevelType w:val="hybridMultilevel"/>
    <w:tmpl w:val="4C3C24AA"/>
    <w:lvl w:ilvl="0" w:tplc="309AED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08D77C6"/>
    <w:multiLevelType w:val="hybridMultilevel"/>
    <w:tmpl w:val="7D84C2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85C2975"/>
    <w:multiLevelType w:val="hybridMultilevel"/>
    <w:tmpl w:val="4E466D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F3C6308"/>
    <w:multiLevelType w:val="hybridMultilevel"/>
    <w:tmpl w:val="550C059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86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62CE"/>
    <w:rsid w:val="00007C74"/>
    <w:rsid w:val="0004430B"/>
    <w:rsid w:val="000456BD"/>
    <w:rsid w:val="00056550"/>
    <w:rsid w:val="0007382D"/>
    <w:rsid w:val="00082468"/>
    <w:rsid w:val="00094ABC"/>
    <w:rsid w:val="0009606B"/>
    <w:rsid w:val="000B391A"/>
    <w:rsid w:val="000D6E0F"/>
    <w:rsid w:val="00104096"/>
    <w:rsid w:val="00196D87"/>
    <w:rsid w:val="001A6906"/>
    <w:rsid w:val="001E5613"/>
    <w:rsid w:val="001F6F74"/>
    <w:rsid w:val="00242645"/>
    <w:rsid w:val="00254F19"/>
    <w:rsid w:val="00285C96"/>
    <w:rsid w:val="00296A9E"/>
    <w:rsid w:val="002A58B4"/>
    <w:rsid w:val="002D7BEF"/>
    <w:rsid w:val="002E6DA9"/>
    <w:rsid w:val="00304541"/>
    <w:rsid w:val="00314489"/>
    <w:rsid w:val="00343193"/>
    <w:rsid w:val="00360F38"/>
    <w:rsid w:val="00410300"/>
    <w:rsid w:val="00421F6B"/>
    <w:rsid w:val="00433646"/>
    <w:rsid w:val="004937E5"/>
    <w:rsid w:val="004C1DB9"/>
    <w:rsid w:val="004D53AE"/>
    <w:rsid w:val="004F55B4"/>
    <w:rsid w:val="005069BE"/>
    <w:rsid w:val="005450F3"/>
    <w:rsid w:val="00585087"/>
    <w:rsid w:val="005C67FA"/>
    <w:rsid w:val="00607507"/>
    <w:rsid w:val="00611C34"/>
    <w:rsid w:val="00612D09"/>
    <w:rsid w:val="0065411F"/>
    <w:rsid w:val="00674E87"/>
    <w:rsid w:val="00693E35"/>
    <w:rsid w:val="006F027B"/>
    <w:rsid w:val="00723536"/>
    <w:rsid w:val="00734476"/>
    <w:rsid w:val="007C378F"/>
    <w:rsid w:val="007C759A"/>
    <w:rsid w:val="007F54C9"/>
    <w:rsid w:val="00822FD1"/>
    <w:rsid w:val="008326B9"/>
    <w:rsid w:val="0085478C"/>
    <w:rsid w:val="00857F0C"/>
    <w:rsid w:val="008A67D9"/>
    <w:rsid w:val="008D1AA7"/>
    <w:rsid w:val="008E2460"/>
    <w:rsid w:val="008F63AA"/>
    <w:rsid w:val="00905B92"/>
    <w:rsid w:val="009941EC"/>
    <w:rsid w:val="00995C65"/>
    <w:rsid w:val="009C559D"/>
    <w:rsid w:val="009C66FA"/>
    <w:rsid w:val="009F565E"/>
    <w:rsid w:val="00A336C0"/>
    <w:rsid w:val="00A51A34"/>
    <w:rsid w:val="00A81904"/>
    <w:rsid w:val="00AA2842"/>
    <w:rsid w:val="00AA70DC"/>
    <w:rsid w:val="00AC26ED"/>
    <w:rsid w:val="00AE0863"/>
    <w:rsid w:val="00AF162A"/>
    <w:rsid w:val="00AF7D2E"/>
    <w:rsid w:val="00B52FC4"/>
    <w:rsid w:val="00BC3519"/>
    <w:rsid w:val="00BE3A9E"/>
    <w:rsid w:val="00C518A1"/>
    <w:rsid w:val="00C529D4"/>
    <w:rsid w:val="00C65D22"/>
    <w:rsid w:val="00C873FA"/>
    <w:rsid w:val="00CA4F6C"/>
    <w:rsid w:val="00CC17C0"/>
    <w:rsid w:val="00CD493C"/>
    <w:rsid w:val="00CD5FA5"/>
    <w:rsid w:val="00CE56FB"/>
    <w:rsid w:val="00CF1A63"/>
    <w:rsid w:val="00CF5DCD"/>
    <w:rsid w:val="00D11898"/>
    <w:rsid w:val="00D17545"/>
    <w:rsid w:val="00D262CE"/>
    <w:rsid w:val="00D826DB"/>
    <w:rsid w:val="00DC2A15"/>
    <w:rsid w:val="00DE5C52"/>
    <w:rsid w:val="00E03CD7"/>
    <w:rsid w:val="00E04D51"/>
    <w:rsid w:val="00E35BE8"/>
    <w:rsid w:val="00EA475C"/>
    <w:rsid w:val="00EA5AE3"/>
    <w:rsid w:val="00EC090D"/>
    <w:rsid w:val="00EC5D7C"/>
    <w:rsid w:val="00EC600E"/>
    <w:rsid w:val="00ED3B1E"/>
    <w:rsid w:val="00EE5C57"/>
    <w:rsid w:val="00F340CC"/>
    <w:rsid w:val="00F61535"/>
    <w:rsid w:val="00FE6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FC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62CE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D262C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262CE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F615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F61535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F615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F61535"/>
    <w:rPr>
      <w:sz w:val="18"/>
      <w:szCs w:val="18"/>
    </w:rPr>
  </w:style>
  <w:style w:type="character" w:styleId="a7">
    <w:name w:val="Hyperlink"/>
    <w:basedOn w:val="a0"/>
    <w:uiPriority w:val="99"/>
    <w:unhideWhenUsed/>
    <w:rsid w:val="008E24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7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195</Words>
  <Characters>1113</Characters>
  <Application>Microsoft Office Word</Application>
  <DocSecurity>0</DocSecurity>
  <Lines>9</Lines>
  <Paragraphs>2</Paragraphs>
  <ScaleCrop>false</ScaleCrop>
  <Company>CIIC</Company>
  <LinksUpToDate>false</LinksUpToDate>
  <CharactersWithSpaces>1306</CharactersWithSpaces>
  <SharedDoc>false</SharedDoc>
  <HLinks>
    <vt:vector size="12" baseType="variant"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http://www.ciicbj.com.cn/</vt:lpwstr>
      </vt:variant>
      <vt:variant>
        <vt:lpwstr/>
      </vt:variant>
      <vt:variant>
        <vt:i4>65628</vt:i4>
      </vt:variant>
      <vt:variant>
        <vt:i4>0</vt:i4>
      </vt:variant>
      <vt:variant>
        <vt:i4>0</vt:i4>
      </vt:variant>
      <vt:variant>
        <vt:i4>5</vt:i4>
      </vt:variant>
      <vt:variant>
        <vt:lpwstr>http://www.ciicbj.com.cn/YGFW/YGFW/ygzz/bcylsb/bcyl/6700.aspx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zhangwei</dc:creator>
  <cp:lastModifiedBy>dujiajia</cp:lastModifiedBy>
  <cp:revision>4</cp:revision>
  <cp:lastPrinted>2016-07-20T07:33:00Z</cp:lastPrinted>
  <dcterms:created xsi:type="dcterms:W3CDTF">2017-07-17T08:18:00Z</dcterms:created>
  <dcterms:modified xsi:type="dcterms:W3CDTF">2021-06-22T09:25:00Z</dcterms:modified>
</cp:coreProperties>
</file>